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C680C" w14:textId="77777777" w:rsidR="009006DB" w:rsidRDefault="00BE6A51">
      <w:pPr>
        <w:spacing w:after="0" w:line="240" w:lineRule="auto"/>
        <w:jc w:val="center"/>
        <w:rPr>
          <w:rFonts w:ascii="Times New Roman" w:eastAsia="Times New Roman" w:hAnsi="Times New Roman" w:cs="Times New Roman"/>
          <w:b/>
          <w:caps/>
          <w:sz w:val="28"/>
          <w:szCs w:val="20"/>
          <w:lang w:eastAsia="ar-SA"/>
          <w14:ligatures w14:val="none"/>
        </w:rPr>
      </w:pPr>
      <w:r>
        <w:rPr>
          <w:rFonts w:ascii="Times New Roman" w:eastAsia="Times New Roman" w:hAnsi="Times New Roman" w:cs="Times New Roman"/>
          <w:b/>
          <w:caps/>
          <w:sz w:val="28"/>
          <w:szCs w:val="20"/>
          <w:lang w:eastAsia="ar-SA"/>
          <w14:ligatures w14:val="none"/>
        </w:rPr>
        <w:t>SKUODO rajono savivaldybės taryba</w:t>
      </w:r>
    </w:p>
    <w:p w14:paraId="327C680D" w14:textId="77777777" w:rsidR="009006DB" w:rsidRDefault="009006DB">
      <w:pPr>
        <w:spacing w:after="0" w:line="240" w:lineRule="auto"/>
        <w:rPr>
          <w:rFonts w:ascii="Times New Roman" w:eastAsia="Times New Roman" w:hAnsi="Times New Roman" w:cs="Times New Roman"/>
          <w:caps/>
          <w:sz w:val="24"/>
          <w:szCs w:val="24"/>
          <w14:ligatures w14:val="none"/>
        </w:rPr>
      </w:pPr>
    </w:p>
    <w:p w14:paraId="327C680E" w14:textId="77777777" w:rsidR="009006DB" w:rsidRDefault="00BE6A51">
      <w:pPr>
        <w:spacing w:after="0" w:line="240" w:lineRule="auto"/>
        <w:jc w:val="center"/>
        <w:rPr>
          <w:rFonts w:ascii="Times New Roman" w:eastAsia="Times New Roman" w:hAnsi="Times New Roman" w:cs="Times New Roman"/>
          <w:b/>
          <w:sz w:val="24"/>
          <w:szCs w:val="20"/>
          <w14:ligatures w14:val="none"/>
        </w:rPr>
      </w:pPr>
      <w:r>
        <w:rPr>
          <w:rFonts w:ascii="Times New Roman" w:eastAsia="Times New Roman" w:hAnsi="Times New Roman" w:cs="Times New Roman"/>
          <w:b/>
          <w:sz w:val="24"/>
          <w:szCs w:val="20"/>
          <w14:ligatures w14:val="none"/>
        </w:rPr>
        <w:t>SPRENDIMAS</w:t>
      </w:r>
    </w:p>
    <w:p w14:paraId="758F1328" w14:textId="5AA51722" w:rsidR="00601397" w:rsidRDefault="00601397">
      <w:pPr>
        <w:spacing w:after="0" w:line="240" w:lineRule="auto"/>
        <w:jc w:val="center"/>
        <w:rPr>
          <w:rFonts w:ascii="Times New Roman" w:hAnsi="Times New Roman" w:cs="Times New Roman"/>
          <w:b/>
          <w:bCs/>
          <w:color w:val="212529"/>
          <w:sz w:val="24"/>
          <w:szCs w:val="24"/>
          <w:lang w:eastAsia="lt-LT"/>
        </w:rPr>
      </w:pPr>
      <w:r>
        <w:rPr>
          <w:rFonts w:ascii="Times New Roman" w:hAnsi="Times New Roman" w:cs="Times New Roman"/>
          <w:b/>
          <w:bCs/>
          <w:color w:val="212529"/>
          <w:sz w:val="24"/>
          <w:szCs w:val="24"/>
          <w:lang w:eastAsia="lt-LT"/>
        </w:rPr>
        <w:t>DĖL SKUODO RAJONO SAVIVALDYBĖS TARYBOS 2025 M. VASARIO 27 D. SPRENDIMO NR. T9-47 „DĖL VIEŠAME AUKCIONE PARDUODAMO SKUODO RAJONO SAVIVALDYBĖS NEKILNOJAMOJO TURTO SĄRAŠO PATVIRTINIMO“ PAKEITIMO</w:t>
      </w:r>
    </w:p>
    <w:p w14:paraId="59668B60" w14:textId="77777777" w:rsidR="00601397" w:rsidRDefault="00601397">
      <w:pPr>
        <w:spacing w:after="0" w:line="240" w:lineRule="auto"/>
        <w:jc w:val="center"/>
        <w:rPr>
          <w:rFonts w:ascii="Times New Roman" w:hAnsi="Times New Roman" w:cs="Times New Roman"/>
          <w:b/>
          <w:bCs/>
          <w:color w:val="212529"/>
          <w:sz w:val="24"/>
          <w:szCs w:val="24"/>
          <w:lang w:eastAsia="lt-LT"/>
        </w:rPr>
      </w:pPr>
    </w:p>
    <w:p w14:paraId="1DE8812F" w14:textId="55537414" w:rsidR="00601397" w:rsidRDefault="00601397">
      <w:pPr>
        <w:spacing w:after="0" w:line="240" w:lineRule="auto"/>
        <w:jc w:val="center"/>
        <w:rPr>
          <w:rFonts w:ascii="Times New Roman" w:eastAsia="Times New Roman" w:hAnsi="Times New Roman" w:cs="Times New Roman"/>
          <w:color w:val="00000A"/>
          <w:sz w:val="24"/>
          <w:szCs w:val="24"/>
          <w14:ligatures w14:val="none"/>
        </w:rPr>
      </w:pPr>
      <w:r>
        <w:rPr>
          <w:rFonts w:ascii="Times New Roman" w:eastAsia="Times New Roman" w:hAnsi="Times New Roman" w:cs="Times New Roman"/>
          <w:color w:val="00000A"/>
          <w:sz w:val="24"/>
          <w:szCs w:val="24"/>
          <w14:ligatures w14:val="none"/>
        </w:rPr>
        <w:t>2025 m. rugpjūčio</w:t>
      </w:r>
      <w:r>
        <w:rPr>
          <w:rFonts w:ascii="Times New Roman" w:eastAsia="Times New Roman" w:hAnsi="Times New Roman" w:cs="Times New Roman"/>
          <w:color w:val="00000A"/>
          <w:sz w:val="24"/>
          <w:szCs w:val="24"/>
          <w14:ligatures w14:val="none"/>
        </w:rPr>
        <w:t xml:space="preserve"> 12 </w:t>
      </w:r>
      <w:r>
        <w:rPr>
          <w:rFonts w:ascii="Times New Roman" w:eastAsia="Times New Roman" w:hAnsi="Times New Roman" w:cs="Times New Roman"/>
          <w:color w:val="00000A"/>
          <w:sz w:val="24"/>
          <w:szCs w:val="24"/>
          <w14:ligatures w14:val="none"/>
        </w:rPr>
        <w:t>d. Nr. T10-</w:t>
      </w:r>
      <w:r>
        <w:rPr>
          <w:rFonts w:ascii="Times New Roman" w:eastAsia="Times New Roman" w:hAnsi="Times New Roman" w:cs="Times New Roman"/>
          <w:color w:val="00000A"/>
          <w:sz w:val="24"/>
          <w:szCs w:val="24"/>
          <w14:ligatures w14:val="none"/>
        </w:rPr>
        <w:t>179</w:t>
      </w:r>
    </w:p>
    <w:p w14:paraId="04F2F22A" w14:textId="1ADBDEBB" w:rsidR="00601397" w:rsidRDefault="00601397">
      <w:pPr>
        <w:spacing w:after="0" w:line="240" w:lineRule="auto"/>
        <w:jc w:val="center"/>
        <w:rPr>
          <w:rFonts w:ascii="Times New Roman" w:eastAsia="Times New Roman" w:hAnsi="Times New Roman" w:cs="Times New Roman"/>
          <w:b/>
          <w:sz w:val="24"/>
          <w:szCs w:val="20"/>
          <w14:ligatures w14:val="none"/>
        </w:rPr>
      </w:pPr>
      <w:r>
        <w:rPr>
          <w:rFonts w:ascii="Times New Roman" w:eastAsia="Times New Roman" w:hAnsi="Times New Roman" w:cs="Times New Roman"/>
          <w:color w:val="00000A"/>
          <w:sz w:val="24"/>
          <w:szCs w:val="24"/>
          <w14:ligatures w14:val="none"/>
        </w:rPr>
        <w:t>Skuodas</w:t>
      </w:r>
    </w:p>
    <w:p w14:paraId="327C6819" w14:textId="77777777" w:rsidR="009006DB" w:rsidRDefault="009006DB">
      <w:pPr>
        <w:spacing w:after="0" w:line="360" w:lineRule="auto"/>
        <w:jc w:val="both"/>
        <w:rPr>
          <w:rFonts w:ascii="Times New Roman" w:eastAsia="Times New Roman" w:hAnsi="Times New Roman" w:cs="Times New Roman"/>
          <w:color w:val="00000A"/>
          <w:sz w:val="24"/>
          <w:szCs w:val="24"/>
          <w14:ligatures w14:val="none"/>
        </w:rPr>
      </w:pPr>
    </w:p>
    <w:p w14:paraId="327C681A" w14:textId="13E6B517" w:rsidR="009006DB" w:rsidRPr="00A84FA9" w:rsidRDefault="00BE6A51">
      <w:pPr>
        <w:shd w:val="clear" w:color="auto" w:fill="FFFFFF"/>
        <w:spacing w:after="0" w:line="240" w:lineRule="auto"/>
        <w:ind w:firstLine="1247"/>
        <w:jc w:val="both"/>
        <w:rPr>
          <w:rFonts w:ascii="Times New Roman" w:eastAsia="Times New Roman" w:hAnsi="Times New Roman" w:cs="Times New Roman"/>
          <w:sz w:val="24"/>
          <w:szCs w:val="24"/>
          <w:lang w:eastAsia="lt-LT"/>
          <w14:ligatures w14:val="none"/>
        </w:rPr>
      </w:pPr>
      <w:r w:rsidRPr="00A84FA9">
        <w:rPr>
          <w:rFonts w:ascii="Times New Roman" w:eastAsia="Times New Roman" w:hAnsi="Times New Roman" w:cs="Times New Roman"/>
          <w:sz w:val="24"/>
          <w:szCs w:val="24"/>
          <w:lang w:eastAsia="lt-LT"/>
          <w14:ligatures w14:val="none"/>
        </w:rPr>
        <w:t xml:space="preserve">Vadovaudamasi </w:t>
      </w:r>
      <w:bookmarkStart w:id="0" w:name="_Hlk178669253"/>
      <w:r w:rsidRPr="00A84FA9">
        <w:rPr>
          <w:rFonts w:ascii="Times New Roman" w:eastAsia="Times New Roman" w:hAnsi="Times New Roman" w:cs="Times New Roman"/>
          <w:sz w:val="24"/>
          <w:szCs w:val="24"/>
          <w:lang w:eastAsia="lt-LT"/>
          <w14:ligatures w14:val="none"/>
        </w:rPr>
        <w:t>Lietuvos Respublikos vietos savivaldos įstatymo 15 straipsnio 2 dalies 19 punktu, Lietuvos Respublikos Vyriausybės 2014 m. spalio 28 d. nutarimu Nr. 1179 „Dėl Viešame aukcione parduodamo valstybės ir savivaldybių nekilnojamojo turto ir kitų nekilnojamųjų daiktų sąrašo sudarymo tvarkos aprašo patvirtinimo“ patvirtinto Viešame aukcione parduodamo valstybės ir savivaldybių nekilnojamojo turto ir kitų nekilnojamųjų daiktų sąrašo sudarymo tvarkos aprašo 3.2 papunkčiu</w:t>
      </w:r>
      <w:bookmarkEnd w:id="0"/>
      <w:r w:rsidRPr="00A84FA9">
        <w:rPr>
          <w:rFonts w:ascii="Times New Roman" w:eastAsia="Times New Roman" w:hAnsi="Times New Roman" w:cs="Times New Roman"/>
          <w:sz w:val="24"/>
          <w:szCs w:val="24"/>
          <w:lang w:eastAsia="lt-LT"/>
          <w14:ligatures w14:val="none"/>
        </w:rPr>
        <w:t xml:space="preserve">, 21 punktu, atsižvelgdama į Skuodo rajono savivaldybės būsto nuomininkės </w:t>
      </w:r>
      <w:r w:rsidR="00601397" w:rsidRPr="00601397">
        <w:rPr>
          <w:rFonts w:ascii="Times New Roman" w:eastAsia="Times New Roman" w:hAnsi="Times New Roman" w:cs="Times New Roman"/>
          <w:i/>
          <w:sz w:val="24"/>
          <w:szCs w:val="24"/>
          <w:lang w:eastAsia="lt-LT"/>
          <w14:ligatures w14:val="none"/>
        </w:rPr>
        <w:t>(duomenys neskelbtini)</w:t>
      </w:r>
      <w:r w:rsidR="00601397">
        <w:rPr>
          <w:rFonts w:ascii="Times New Roman" w:eastAsia="Times New Roman" w:hAnsi="Times New Roman" w:cs="Times New Roman"/>
          <w:i/>
          <w:sz w:val="24"/>
          <w:szCs w:val="24"/>
          <w:lang w:eastAsia="lt-LT"/>
          <w14:ligatures w14:val="none"/>
        </w:rPr>
        <w:t xml:space="preserve"> </w:t>
      </w:r>
      <w:r w:rsidRPr="00A84FA9">
        <w:rPr>
          <w:rFonts w:ascii="Times New Roman" w:eastAsia="Times New Roman" w:hAnsi="Times New Roman" w:cs="Times New Roman"/>
          <w:sz w:val="24"/>
          <w:szCs w:val="24"/>
          <w:lang w:eastAsia="lt-LT"/>
          <w14:ligatures w14:val="none"/>
        </w:rPr>
        <w:t xml:space="preserve">2024 m. spalio 23 d. prašymą, Skuodo rajono savivaldybės taryba </w:t>
      </w:r>
      <w:r w:rsidRPr="00601397">
        <w:rPr>
          <w:rFonts w:ascii="Times New Roman" w:eastAsia="Times New Roman" w:hAnsi="Times New Roman" w:cs="Times New Roman"/>
          <w:spacing w:val="40"/>
          <w:sz w:val="24"/>
          <w:szCs w:val="24"/>
          <w:lang w:eastAsia="lt-LT"/>
          <w14:ligatures w14:val="none"/>
        </w:rPr>
        <w:t>n</w:t>
      </w:r>
      <w:r w:rsidR="00601397" w:rsidRPr="00601397">
        <w:rPr>
          <w:rFonts w:ascii="Times New Roman" w:eastAsia="Times New Roman" w:hAnsi="Times New Roman" w:cs="Times New Roman"/>
          <w:spacing w:val="40"/>
          <w:sz w:val="24"/>
          <w:szCs w:val="24"/>
          <w:lang w:eastAsia="lt-LT"/>
          <w14:ligatures w14:val="none"/>
        </w:rPr>
        <w:t>usprendži</w:t>
      </w:r>
      <w:r w:rsidR="00601397">
        <w:rPr>
          <w:rFonts w:ascii="Times New Roman" w:eastAsia="Times New Roman" w:hAnsi="Times New Roman" w:cs="Times New Roman"/>
          <w:sz w:val="24"/>
          <w:szCs w:val="24"/>
          <w:lang w:eastAsia="lt-LT"/>
          <w14:ligatures w14:val="none"/>
        </w:rPr>
        <w:t>a</w:t>
      </w:r>
      <w:r w:rsidRPr="00A84FA9">
        <w:rPr>
          <w:rFonts w:ascii="Times New Roman" w:eastAsia="Times New Roman" w:hAnsi="Times New Roman" w:cs="Times New Roman"/>
          <w:sz w:val="24"/>
          <w:szCs w:val="24"/>
          <w:lang w:eastAsia="lt-LT"/>
          <w14:ligatures w14:val="none"/>
        </w:rPr>
        <w:t>:</w:t>
      </w:r>
    </w:p>
    <w:p w14:paraId="327C681B" w14:textId="76862A83" w:rsidR="009006DB" w:rsidRPr="00A84FA9" w:rsidRDefault="00DE51AC">
      <w:pPr>
        <w:pStyle w:val="Sraopastraipa"/>
        <w:numPr>
          <w:ilvl w:val="0"/>
          <w:numId w:val="1"/>
        </w:numPr>
        <w:shd w:val="clear" w:color="auto" w:fill="FFFFFF"/>
        <w:tabs>
          <w:tab w:val="left" w:pos="1276"/>
          <w:tab w:val="left" w:pos="1560"/>
        </w:tabs>
        <w:spacing w:after="0" w:line="240" w:lineRule="auto"/>
        <w:ind w:left="0" w:firstLine="1247"/>
        <w:jc w:val="both"/>
        <w:rPr>
          <w:rFonts w:ascii="Times New Roman" w:eastAsia="Times New Roman" w:hAnsi="Times New Roman" w:cs="Times New Roman"/>
          <w:sz w:val="24"/>
          <w:szCs w:val="24"/>
          <w:lang w:eastAsia="lt-LT"/>
          <w14:ligatures w14:val="none"/>
        </w:rPr>
      </w:pPr>
      <w:bookmarkStart w:id="1" w:name="_Hlk178669219"/>
      <w:r>
        <w:rPr>
          <w:rFonts w:ascii="Times New Roman" w:eastAsia="Times New Roman" w:hAnsi="Times New Roman" w:cs="Times New Roman"/>
          <w:sz w:val="24"/>
          <w:szCs w:val="24"/>
          <w:lang w:eastAsia="lt-LT"/>
          <w14:ligatures w14:val="none"/>
        </w:rPr>
        <w:t>Pakeisti</w:t>
      </w:r>
      <w:r w:rsidR="00BE6A51" w:rsidRPr="00A84FA9">
        <w:rPr>
          <w:rFonts w:ascii="Times New Roman" w:eastAsia="Times New Roman" w:hAnsi="Times New Roman" w:cs="Times New Roman"/>
          <w:sz w:val="24"/>
          <w:szCs w:val="24"/>
          <w:lang w:eastAsia="lt-LT"/>
          <w14:ligatures w14:val="none"/>
        </w:rPr>
        <w:t xml:space="preserve"> </w:t>
      </w:r>
      <w:r w:rsidRPr="00A84FA9">
        <w:rPr>
          <w:rFonts w:ascii="Times New Roman" w:eastAsia="Times New Roman" w:hAnsi="Times New Roman" w:cs="Times New Roman"/>
          <w:sz w:val="24"/>
          <w:szCs w:val="24"/>
          <w:lang w:eastAsia="lt-LT"/>
          <w14:ligatures w14:val="none"/>
        </w:rPr>
        <w:t>viešame aukcione parduodamo Skuodo rajono savivaldybės nekilnojamojo turto sąraš</w:t>
      </w:r>
      <w:r>
        <w:rPr>
          <w:rFonts w:ascii="Times New Roman" w:eastAsia="Times New Roman" w:hAnsi="Times New Roman" w:cs="Times New Roman"/>
          <w:sz w:val="24"/>
          <w:szCs w:val="24"/>
          <w:lang w:eastAsia="lt-LT"/>
          <w14:ligatures w14:val="none"/>
        </w:rPr>
        <w:t>ą, patvirtintą</w:t>
      </w:r>
      <w:r w:rsidRPr="00A84FA9">
        <w:rPr>
          <w:rFonts w:ascii="Times New Roman" w:eastAsia="Times New Roman" w:hAnsi="Times New Roman" w:cs="Times New Roman"/>
          <w:sz w:val="24"/>
          <w:szCs w:val="24"/>
          <w:lang w:eastAsia="lt-LT"/>
          <w14:ligatures w14:val="none"/>
        </w:rPr>
        <w:t xml:space="preserve"> </w:t>
      </w:r>
      <w:r w:rsidR="00BE6A51" w:rsidRPr="00A84FA9">
        <w:rPr>
          <w:rFonts w:ascii="Times New Roman" w:eastAsia="Times New Roman" w:hAnsi="Times New Roman" w:cs="Times New Roman"/>
          <w:sz w:val="24"/>
          <w:szCs w:val="24"/>
          <w:lang w:eastAsia="lt-LT"/>
          <w14:ligatures w14:val="none"/>
        </w:rPr>
        <w:t>Skuodo rajono savivaldybės tarybos 2025 m. vasario 27 d. sprendimu Nr. T9-47 „Dėl viešame aukcione parduodamo Skuodo rajono savivaldybės nekilnojamojo turto sąrašo patvirtinimo“</w:t>
      </w:r>
      <w:r>
        <w:rPr>
          <w:rFonts w:ascii="Times New Roman" w:eastAsia="Times New Roman" w:hAnsi="Times New Roman" w:cs="Times New Roman"/>
          <w:sz w:val="24"/>
          <w:szCs w:val="24"/>
          <w:lang w:eastAsia="lt-LT"/>
          <w14:ligatures w14:val="none"/>
        </w:rPr>
        <w:t>,</w:t>
      </w:r>
      <w:r w:rsidR="00BE6A51" w:rsidRPr="00A84FA9">
        <w:rPr>
          <w:rFonts w:ascii="Times New Roman" w:eastAsia="Times New Roman" w:hAnsi="Times New Roman" w:cs="Times New Roman"/>
          <w:sz w:val="24"/>
          <w:szCs w:val="24"/>
          <w:lang w:eastAsia="lt-LT"/>
          <w14:ligatures w14:val="none"/>
        </w:rPr>
        <w:t xml:space="preserve"> </w:t>
      </w:r>
      <w:r>
        <w:rPr>
          <w:rFonts w:ascii="Times New Roman" w:eastAsia="Times New Roman" w:hAnsi="Times New Roman" w:cs="Times New Roman"/>
          <w:sz w:val="24"/>
          <w:szCs w:val="24"/>
          <w:lang w:eastAsia="lt-LT"/>
          <w14:ligatures w14:val="none"/>
        </w:rPr>
        <w:t xml:space="preserve">ir </w:t>
      </w:r>
      <w:r w:rsidR="004727DC">
        <w:rPr>
          <w:rFonts w:ascii="Times New Roman" w:eastAsia="Times New Roman" w:hAnsi="Times New Roman" w:cs="Times New Roman"/>
          <w:sz w:val="24"/>
          <w:szCs w:val="24"/>
          <w:lang w:eastAsia="lt-LT"/>
          <w14:ligatures w14:val="none"/>
        </w:rPr>
        <w:t>pripažinti netekusiu galios</w:t>
      </w:r>
      <w:r w:rsidR="00BE6A51" w:rsidRPr="00A84FA9">
        <w:rPr>
          <w:rFonts w:ascii="Times New Roman" w:eastAsia="Times New Roman" w:hAnsi="Times New Roman" w:cs="Times New Roman"/>
          <w:sz w:val="24"/>
          <w:szCs w:val="24"/>
          <w:lang w:eastAsia="lt-LT"/>
          <w14:ligatures w14:val="none"/>
        </w:rPr>
        <w:t xml:space="preserve"> 20 punkt</w:t>
      </w:r>
      <w:r>
        <w:rPr>
          <w:rFonts w:ascii="Times New Roman" w:eastAsia="Times New Roman" w:hAnsi="Times New Roman" w:cs="Times New Roman"/>
          <w:sz w:val="24"/>
          <w:szCs w:val="24"/>
          <w:lang w:eastAsia="lt-LT"/>
          <w14:ligatures w14:val="none"/>
        </w:rPr>
        <w:t>ą</w:t>
      </w:r>
      <w:r w:rsidR="00BE6A51" w:rsidRPr="00A84FA9">
        <w:rPr>
          <w:rFonts w:ascii="Times New Roman" w:eastAsia="Times New Roman" w:hAnsi="Times New Roman" w:cs="Times New Roman"/>
          <w:sz w:val="24"/>
          <w:szCs w:val="24"/>
          <w:lang w:eastAsia="lt-LT"/>
          <w14:ligatures w14:val="none"/>
        </w:rPr>
        <w:t xml:space="preserve">. </w:t>
      </w:r>
      <w:bookmarkEnd w:id="1"/>
    </w:p>
    <w:p w14:paraId="327C681C" w14:textId="77777777" w:rsidR="009006DB" w:rsidRDefault="00BE6A51">
      <w:pPr>
        <w:pStyle w:val="Sraopastraipa"/>
        <w:numPr>
          <w:ilvl w:val="0"/>
          <w:numId w:val="1"/>
        </w:numPr>
        <w:shd w:val="clear" w:color="auto" w:fill="FFFFFF"/>
        <w:tabs>
          <w:tab w:val="left" w:pos="1560"/>
        </w:tabs>
        <w:spacing w:after="0" w:line="240" w:lineRule="auto"/>
        <w:ind w:left="0" w:firstLine="1247"/>
        <w:jc w:val="both"/>
        <w:rPr>
          <w:rFonts w:ascii="Times New Roman" w:eastAsia="Times New Roman" w:hAnsi="Times New Roman" w:cs="Times New Roman"/>
          <w:color w:val="212529"/>
          <w:sz w:val="24"/>
          <w:szCs w:val="24"/>
          <w:lang w:eastAsia="lt-LT"/>
          <w14:ligatures w14:val="none"/>
        </w:rPr>
      </w:pPr>
      <w:r w:rsidRPr="00A84FA9">
        <w:rPr>
          <w:rFonts w:ascii="Times New Roman" w:eastAsia="Times New Roman" w:hAnsi="Times New Roman" w:cs="Times New Roman"/>
          <w:sz w:val="24"/>
          <w:szCs w:val="24"/>
          <w:lang w:eastAsia="lt-LT"/>
          <w14:ligatures w14:val="none"/>
        </w:rPr>
        <w:t xml:space="preserve">Nurodyti, kad šis sprendimas gali </w:t>
      </w:r>
      <w:r>
        <w:rPr>
          <w:rFonts w:ascii="Times New Roman" w:eastAsia="Times New Roman" w:hAnsi="Times New Roman" w:cs="Times New Roman"/>
          <w:color w:val="212529"/>
          <w:sz w:val="24"/>
          <w:szCs w:val="24"/>
          <w:lang w:eastAsia="lt-LT"/>
          <w14:ligatures w14:val="none"/>
        </w:rPr>
        <w:t>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327C681D" w14:textId="77777777" w:rsidR="009006DB" w:rsidRDefault="009006DB">
      <w:pPr>
        <w:spacing w:after="0" w:line="240" w:lineRule="auto"/>
        <w:jc w:val="both"/>
        <w:rPr>
          <w:rFonts w:ascii="Times New Roman" w:eastAsia="Times New Roman" w:hAnsi="Times New Roman" w:cs="Times New Roman"/>
          <w:sz w:val="24"/>
          <w:szCs w:val="24"/>
          <w14:ligatures w14:val="none"/>
        </w:rPr>
      </w:pPr>
    </w:p>
    <w:p w14:paraId="327C681E" w14:textId="77777777" w:rsidR="009006DB" w:rsidRDefault="009006DB">
      <w:pPr>
        <w:spacing w:after="0" w:line="240" w:lineRule="auto"/>
        <w:jc w:val="both"/>
        <w:rPr>
          <w:rFonts w:ascii="Times New Roman" w:eastAsia="Times New Roman" w:hAnsi="Times New Roman" w:cs="Times New Roman"/>
          <w:sz w:val="24"/>
          <w:szCs w:val="24"/>
          <w14:ligatures w14:val="none"/>
        </w:rPr>
      </w:pPr>
    </w:p>
    <w:p w14:paraId="327C681F" w14:textId="77777777" w:rsidR="009006DB" w:rsidRDefault="009006DB">
      <w:pPr>
        <w:spacing w:after="0" w:line="240" w:lineRule="auto"/>
        <w:jc w:val="both"/>
        <w:rPr>
          <w:rFonts w:ascii="Times New Roman" w:eastAsia="Times New Roman" w:hAnsi="Times New Roman" w:cs="Times New Roman"/>
          <w:sz w:val="24"/>
          <w:szCs w:val="24"/>
          <w14:ligatures w14:val="none"/>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601397" w14:paraId="4625F51F" w14:textId="77777777" w:rsidTr="00601397">
        <w:tc>
          <w:tcPr>
            <w:tcW w:w="4814" w:type="dxa"/>
          </w:tcPr>
          <w:p w14:paraId="79C231AD" w14:textId="490732BA" w:rsidR="00601397" w:rsidRDefault="00601397" w:rsidP="00601397">
            <w:pPr>
              <w:tabs>
                <w:tab w:val="left" w:pos="7044"/>
              </w:tabs>
              <w:spacing w:after="0" w:line="240" w:lineRule="auto"/>
              <w:ind w:hanging="120"/>
              <w:jc w:val="both"/>
              <w:rPr>
                <w:rFonts w:ascii="Times New Roman" w:eastAsia="Times New Roman" w:hAnsi="Times New Roman" w:cs="Times New Roman"/>
                <w:sz w:val="24"/>
                <w:szCs w:val="20"/>
                <w14:ligatures w14:val="none"/>
              </w:rPr>
            </w:pPr>
            <w:r>
              <w:rPr>
                <w:rFonts w:ascii="Times New Roman" w:eastAsia="Times New Roman" w:hAnsi="Times New Roman" w:cs="Times New Roman"/>
                <w:sz w:val="24"/>
                <w:szCs w:val="20"/>
                <w14:ligatures w14:val="none"/>
              </w:rPr>
              <w:t>Savivaldybės meras</w:t>
            </w:r>
          </w:p>
        </w:tc>
        <w:tc>
          <w:tcPr>
            <w:tcW w:w="4814" w:type="dxa"/>
          </w:tcPr>
          <w:p w14:paraId="29F8BAE0" w14:textId="77777777" w:rsidR="00601397" w:rsidRDefault="00601397">
            <w:pPr>
              <w:tabs>
                <w:tab w:val="left" w:pos="7044"/>
              </w:tabs>
              <w:spacing w:after="0" w:line="240" w:lineRule="auto"/>
              <w:jc w:val="both"/>
              <w:rPr>
                <w:rFonts w:ascii="Times New Roman" w:eastAsia="Times New Roman" w:hAnsi="Times New Roman" w:cs="Times New Roman"/>
                <w:sz w:val="24"/>
                <w:szCs w:val="20"/>
                <w14:ligatures w14:val="none"/>
              </w:rPr>
            </w:pPr>
          </w:p>
        </w:tc>
      </w:tr>
    </w:tbl>
    <w:p w14:paraId="327C6820" w14:textId="1917E56E" w:rsidR="009006DB" w:rsidRDefault="009006DB">
      <w:pPr>
        <w:tabs>
          <w:tab w:val="left" w:pos="7044"/>
        </w:tabs>
        <w:spacing w:after="0" w:line="240" w:lineRule="auto"/>
        <w:jc w:val="both"/>
        <w:rPr>
          <w:rFonts w:ascii="Times New Roman" w:eastAsia="Times New Roman" w:hAnsi="Times New Roman" w:cs="Times New Roman"/>
          <w:sz w:val="24"/>
          <w:szCs w:val="20"/>
          <w14:ligatures w14:val="none"/>
        </w:rPr>
      </w:pPr>
    </w:p>
    <w:p w14:paraId="327C6821" w14:textId="77777777" w:rsidR="009006DB" w:rsidRDefault="009006DB">
      <w:pPr>
        <w:spacing w:after="0" w:line="240" w:lineRule="auto"/>
        <w:jc w:val="both"/>
        <w:rPr>
          <w:rFonts w:ascii="Times New Roman" w:eastAsia="Times New Roman" w:hAnsi="Times New Roman" w:cs="Times New Roman"/>
          <w:sz w:val="24"/>
          <w:szCs w:val="20"/>
          <w14:ligatures w14:val="none"/>
        </w:rPr>
      </w:pPr>
    </w:p>
    <w:p w14:paraId="327C6822" w14:textId="77777777" w:rsidR="009006DB" w:rsidRDefault="009006DB">
      <w:pPr>
        <w:rPr>
          <w:rFonts w:ascii="Times New Roman" w:hAnsi="Times New Roman" w:cs="Times New Roman"/>
          <w:sz w:val="24"/>
          <w:szCs w:val="24"/>
        </w:rPr>
      </w:pPr>
    </w:p>
    <w:p w14:paraId="327C6823" w14:textId="77777777" w:rsidR="009006DB" w:rsidRDefault="009006DB">
      <w:pPr>
        <w:rPr>
          <w:rFonts w:ascii="Times New Roman" w:hAnsi="Times New Roman" w:cs="Times New Roman"/>
          <w:sz w:val="24"/>
          <w:szCs w:val="24"/>
        </w:rPr>
      </w:pPr>
    </w:p>
    <w:p w14:paraId="327C6824" w14:textId="77777777" w:rsidR="009006DB" w:rsidRDefault="009006DB">
      <w:pPr>
        <w:rPr>
          <w:rFonts w:ascii="Times New Roman" w:hAnsi="Times New Roman" w:cs="Times New Roman"/>
          <w:sz w:val="24"/>
          <w:szCs w:val="24"/>
        </w:rPr>
      </w:pPr>
    </w:p>
    <w:p w14:paraId="327C6825" w14:textId="77777777" w:rsidR="009006DB" w:rsidRDefault="009006DB">
      <w:pPr>
        <w:rPr>
          <w:rFonts w:ascii="Times New Roman" w:hAnsi="Times New Roman" w:cs="Times New Roman"/>
          <w:sz w:val="24"/>
          <w:szCs w:val="24"/>
        </w:rPr>
      </w:pPr>
    </w:p>
    <w:p w14:paraId="327C682A" w14:textId="77777777" w:rsidR="009006DB" w:rsidRDefault="009006DB">
      <w:pPr>
        <w:rPr>
          <w:rFonts w:ascii="Times New Roman" w:hAnsi="Times New Roman" w:cs="Times New Roman"/>
          <w:sz w:val="24"/>
          <w:szCs w:val="24"/>
        </w:rPr>
      </w:pPr>
    </w:p>
    <w:p w14:paraId="327C682B" w14:textId="77777777" w:rsidR="009006DB" w:rsidRDefault="009006DB">
      <w:pPr>
        <w:rPr>
          <w:rFonts w:ascii="Times New Roman" w:hAnsi="Times New Roman" w:cs="Times New Roman"/>
          <w:sz w:val="24"/>
          <w:szCs w:val="24"/>
        </w:rPr>
      </w:pPr>
    </w:p>
    <w:p w14:paraId="327C682C" w14:textId="77777777" w:rsidR="009006DB" w:rsidRDefault="00BE6A51">
      <w:pPr>
        <w:rPr>
          <w:rFonts w:ascii="Times New Roman" w:hAnsi="Times New Roman" w:cs="Times New Roman"/>
          <w:sz w:val="24"/>
          <w:szCs w:val="24"/>
        </w:rPr>
      </w:pPr>
      <w:r>
        <w:rPr>
          <w:rFonts w:ascii="Times New Roman" w:hAnsi="Times New Roman" w:cs="Times New Roman"/>
          <w:sz w:val="24"/>
          <w:szCs w:val="24"/>
        </w:rPr>
        <w:t>Elena Žukauskaitė, tel. +370 638 13 712</w:t>
      </w:r>
    </w:p>
    <w:sectPr w:rsidR="009006DB">
      <w:headerReference w:type="even" r:id="rId7"/>
      <w:headerReference w:type="default" r:id="rId8"/>
      <w:footerReference w:type="even" r:id="rId9"/>
      <w:footerReference w:type="default" r:id="rId10"/>
      <w:headerReference w:type="first" r:id="rId11"/>
      <w:footerReference w:type="first" r:id="rId12"/>
      <w:pgSz w:w="11906" w:h="16838"/>
      <w:pgMar w:top="1701" w:right="567" w:bottom="1134" w:left="1701" w:header="567" w:footer="0"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86FF7E" w14:textId="77777777" w:rsidR="00150ACE" w:rsidRDefault="00150ACE">
      <w:pPr>
        <w:spacing w:after="0" w:line="240" w:lineRule="auto"/>
      </w:pPr>
      <w:r>
        <w:separator/>
      </w:r>
    </w:p>
  </w:endnote>
  <w:endnote w:type="continuationSeparator" w:id="0">
    <w:p w14:paraId="63472EDF" w14:textId="77777777" w:rsidR="00150ACE" w:rsidRDefault="00150A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rlito">
    <w:altName w:val="Calibri"/>
    <w:charset w:val="01"/>
    <w:family w:val="roman"/>
    <w:pitch w:val="variable"/>
  </w:font>
  <w:font w:name="Linux Libertine G">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51EBC" w14:textId="77777777" w:rsidR="00601397" w:rsidRDefault="0060139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E6E2E" w14:textId="77777777" w:rsidR="00601397" w:rsidRDefault="00601397">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0E1D0" w14:textId="77777777" w:rsidR="00601397" w:rsidRDefault="0060139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23755F" w14:textId="77777777" w:rsidR="00150ACE" w:rsidRDefault="00150ACE">
      <w:pPr>
        <w:spacing w:after="0" w:line="240" w:lineRule="auto"/>
      </w:pPr>
      <w:r>
        <w:separator/>
      </w:r>
    </w:p>
  </w:footnote>
  <w:footnote w:type="continuationSeparator" w:id="0">
    <w:p w14:paraId="25B86889" w14:textId="77777777" w:rsidR="00150ACE" w:rsidRDefault="00150A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C6831" w14:textId="77777777" w:rsidR="009006DB" w:rsidRDefault="009006D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C6832" w14:textId="77777777" w:rsidR="009006DB" w:rsidRPr="00601397" w:rsidRDefault="00BE6A51">
    <w:pPr>
      <w:pStyle w:val="Antrats"/>
      <w:jc w:val="right"/>
      <w:rPr>
        <w:rFonts w:ascii="Times New Roman" w:hAnsi="Times New Roman" w:cs="Times New Roman"/>
        <w:b/>
        <w:bCs/>
        <w:i/>
        <w:iCs/>
        <w:sz w:val="24"/>
        <w:szCs w:val="24"/>
      </w:rPr>
    </w:pPr>
    <w:r w:rsidRPr="00601397">
      <w:rPr>
        <w:rFonts w:ascii="Times New Roman" w:hAnsi="Times New Roman" w:cs="Times New Roman"/>
        <w:b/>
        <w:bCs/>
        <w:i/>
        <w:iCs/>
        <w:sz w:val="24"/>
        <w:szCs w:val="24"/>
      </w:rPr>
      <w:t>Projektas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C6833" w14:textId="77777777" w:rsidR="009006DB" w:rsidRDefault="00BE6A51">
    <w:pPr>
      <w:pStyle w:val="Antrats"/>
      <w:jc w:val="right"/>
      <w:rPr>
        <w:rFonts w:ascii="Times New Roman" w:hAnsi="Times New Roman" w:cs="Times New Roman"/>
        <w:b/>
        <w:bCs/>
        <w:sz w:val="24"/>
        <w:szCs w:val="24"/>
      </w:rPr>
    </w:pPr>
    <w:r>
      <w:rPr>
        <w:rFonts w:ascii="Times New Roman" w:hAnsi="Times New Roman" w:cs="Times New Roman"/>
        <w:b/>
        <w:bCs/>
        <w:sz w:val="24"/>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D67CF"/>
    <w:multiLevelType w:val="multilevel"/>
    <w:tmpl w:val="57E8D200"/>
    <w:lvl w:ilvl="0">
      <w:start w:val="1"/>
      <w:numFmt w:val="decimal"/>
      <w:lvlText w:val="%1."/>
      <w:lvlJc w:val="left"/>
      <w:pPr>
        <w:tabs>
          <w:tab w:val="num" w:pos="0"/>
        </w:tabs>
        <w:ind w:left="1778" w:hanging="360"/>
      </w:pPr>
    </w:lvl>
    <w:lvl w:ilvl="1">
      <w:start w:val="1"/>
      <w:numFmt w:val="lowerLetter"/>
      <w:lvlText w:val="%2."/>
      <w:lvlJc w:val="left"/>
      <w:pPr>
        <w:tabs>
          <w:tab w:val="num" w:pos="0"/>
        </w:tabs>
        <w:ind w:left="2327" w:hanging="360"/>
      </w:pPr>
    </w:lvl>
    <w:lvl w:ilvl="2">
      <w:start w:val="1"/>
      <w:numFmt w:val="lowerRoman"/>
      <w:lvlText w:val="%3."/>
      <w:lvlJc w:val="right"/>
      <w:pPr>
        <w:tabs>
          <w:tab w:val="num" w:pos="0"/>
        </w:tabs>
        <w:ind w:left="3047" w:hanging="180"/>
      </w:pPr>
    </w:lvl>
    <w:lvl w:ilvl="3">
      <w:start w:val="1"/>
      <w:numFmt w:val="decimal"/>
      <w:lvlText w:val="%4."/>
      <w:lvlJc w:val="left"/>
      <w:pPr>
        <w:tabs>
          <w:tab w:val="num" w:pos="0"/>
        </w:tabs>
        <w:ind w:left="3767" w:hanging="360"/>
      </w:pPr>
    </w:lvl>
    <w:lvl w:ilvl="4">
      <w:start w:val="1"/>
      <w:numFmt w:val="lowerLetter"/>
      <w:lvlText w:val="%5."/>
      <w:lvlJc w:val="left"/>
      <w:pPr>
        <w:tabs>
          <w:tab w:val="num" w:pos="0"/>
        </w:tabs>
        <w:ind w:left="4487" w:hanging="360"/>
      </w:pPr>
    </w:lvl>
    <w:lvl w:ilvl="5">
      <w:start w:val="1"/>
      <w:numFmt w:val="lowerRoman"/>
      <w:lvlText w:val="%6."/>
      <w:lvlJc w:val="right"/>
      <w:pPr>
        <w:tabs>
          <w:tab w:val="num" w:pos="0"/>
        </w:tabs>
        <w:ind w:left="5207" w:hanging="180"/>
      </w:pPr>
    </w:lvl>
    <w:lvl w:ilvl="6">
      <w:start w:val="1"/>
      <w:numFmt w:val="decimal"/>
      <w:lvlText w:val="%7."/>
      <w:lvlJc w:val="left"/>
      <w:pPr>
        <w:tabs>
          <w:tab w:val="num" w:pos="0"/>
        </w:tabs>
        <w:ind w:left="5927" w:hanging="360"/>
      </w:pPr>
    </w:lvl>
    <w:lvl w:ilvl="7">
      <w:start w:val="1"/>
      <w:numFmt w:val="lowerLetter"/>
      <w:lvlText w:val="%8."/>
      <w:lvlJc w:val="left"/>
      <w:pPr>
        <w:tabs>
          <w:tab w:val="num" w:pos="0"/>
        </w:tabs>
        <w:ind w:left="6647" w:hanging="360"/>
      </w:pPr>
    </w:lvl>
    <w:lvl w:ilvl="8">
      <w:start w:val="1"/>
      <w:numFmt w:val="lowerRoman"/>
      <w:lvlText w:val="%9."/>
      <w:lvlJc w:val="right"/>
      <w:pPr>
        <w:tabs>
          <w:tab w:val="num" w:pos="0"/>
        </w:tabs>
        <w:ind w:left="7367" w:hanging="180"/>
      </w:pPr>
    </w:lvl>
  </w:abstractNum>
  <w:abstractNum w:abstractNumId="1" w15:restartNumberingAfterBreak="0">
    <w:nsid w:val="60530E3B"/>
    <w:multiLevelType w:val="multilevel"/>
    <w:tmpl w:val="2346A04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43911826">
    <w:abstractNumId w:val="0"/>
  </w:num>
  <w:num w:numId="2" w16cid:durableId="947109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DB"/>
    <w:rsid w:val="00150ACE"/>
    <w:rsid w:val="00441963"/>
    <w:rsid w:val="004727DC"/>
    <w:rsid w:val="00601397"/>
    <w:rsid w:val="006C04B5"/>
    <w:rsid w:val="008C6AF8"/>
    <w:rsid w:val="009006DB"/>
    <w:rsid w:val="00A84FA9"/>
    <w:rsid w:val="00B85328"/>
    <w:rsid w:val="00BE6A51"/>
    <w:rsid w:val="00C5405E"/>
    <w:rsid w:val="00DE51AC"/>
    <w:rsid w:val="00F75D2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C680C"/>
  <w15:docId w15:val="{D1A0AE0F-F95C-43B9-926A-386B8CAEF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qFormat/>
    <w:rPr>
      <w:rFonts w:ascii="Arial" w:eastAsia="Arial" w:hAnsi="Arial" w:cs="Arial"/>
      <w:sz w:val="40"/>
      <w:szCs w:val="40"/>
    </w:rPr>
  </w:style>
  <w:style w:type="character" w:customStyle="1" w:styleId="Heading2Char">
    <w:name w:val="Heading 2 Char"/>
    <w:basedOn w:val="Numatytasispastraiposriftas"/>
    <w:uiPriority w:val="9"/>
    <w:qFormat/>
    <w:rPr>
      <w:rFonts w:ascii="Arial" w:eastAsia="Arial" w:hAnsi="Arial" w:cs="Arial"/>
      <w:sz w:val="34"/>
    </w:rPr>
  </w:style>
  <w:style w:type="character" w:customStyle="1" w:styleId="Heading3Char">
    <w:name w:val="Heading 3 Char"/>
    <w:basedOn w:val="Numatytasispastraiposriftas"/>
    <w:uiPriority w:val="9"/>
    <w:qFormat/>
    <w:rPr>
      <w:rFonts w:ascii="Arial" w:eastAsia="Arial" w:hAnsi="Arial" w:cs="Arial"/>
      <w:sz w:val="30"/>
      <w:szCs w:val="30"/>
    </w:rPr>
  </w:style>
  <w:style w:type="character" w:customStyle="1" w:styleId="Heading4Char">
    <w:name w:val="Heading 4 Char"/>
    <w:basedOn w:val="Numatytasispastraiposriftas"/>
    <w:uiPriority w:val="9"/>
    <w:qFormat/>
    <w:rPr>
      <w:rFonts w:ascii="Arial" w:eastAsia="Arial" w:hAnsi="Arial" w:cs="Arial"/>
      <w:b/>
      <w:bCs/>
      <w:sz w:val="26"/>
      <w:szCs w:val="26"/>
    </w:rPr>
  </w:style>
  <w:style w:type="character" w:customStyle="1" w:styleId="Heading5Char">
    <w:name w:val="Heading 5 Char"/>
    <w:basedOn w:val="Numatytasispastraiposriftas"/>
    <w:uiPriority w:val="9"/>
    <w:qFormat/>
    <w:rPr>
      <w:rFonts w:ascii="Arial" w:eastAsia="Arial" w:hAnsi="Arial" w:cs="Arial"/>
      <w:b/>
      <w:bCs/>
      <w:sz w:val="24"/>
      <w:szCs w:val="24"/>
    </w:rPr>
  </w:style>
  <w:style w:type="character" w:customStyle="1" w:styleId="Heading6Char">
    <w:name w:val="Heading 6 Char"/>
    <w:basedOn w:val="Numatytasispastraiposriftas"/>
    <w:uiPriority w:val="9"/>
    <w:qFormat/>
    <w:rPr>
      <w:rFonts w:ascii="Arial" w:eastAsia="Arial" w:hAnsi="Arial" w:cs="Arial"/>
      <w:b/>
      <w:bCs/>
      <w:sz w:val="22"/>
      <w:szCs w:val="22"/>
    </w:rPr>
  </w:style>
  <w:style w:type="character" w:customStyle="1" w:styleId="Heading7Char">
    <w:name w:val="Heading 7 Char"/>
    <w:basedOn w:val="Numatytasispastraiposriftas"/>
    <w:uiPriority w:val="9"/>
    <w:qFormat/>
    <w:rPr>
      <w:rFonts w:ascii="Arial" w:eastAsia="Arial" w:hAnsi="Arial" w:cs="Arial"/>
      <w:b/>
      <w:bCs/>
      <w:i/>
      <w:iCs/>
      <w:sz w:val="22"/>
      <w:szCs w:val="22"/>
    </w:rPr>
  </w:style>
  <w:style w:type="character" w:customStyle="1" w:styleId="Heading8Char">
    <w:name w:val="Heading 8 Char"/>
    <w:basedOn w:val="Numatytasispastraiposriftas"/>
    <w:uiPriority w:val="9"/>
    <w:qFormat/>
    <w:rPr>
      <w:rFonts w:ascii="Arial" w:eastAsia="Arial" w:hAnsi="Arial" w:cs="Arial"/>
      <w:i/>
      <w:iCs/>
      <w:sz w:val="22"/>
      <w:szCs w:val="22"/>
    </w:rPr>
  </w:style>
  <w:style w:type="character" w:customStyle="1" w:styleId="Heading9Char">
    <w:name w:val="Heading 9 Char"/>
    <w:basedOn w:val="Numatytasispastraiposriftas"/>
    <w:uiPriority w:val="9"/>
    <w:qFormat/>
    <w:rPr>
      <w:rFonts w:ascii="Arial" w:eastAsia="Arial" w:hAnsi="Arial" w:cs="Arial"/>
      <w:i/>
      <w:iCs/>
      <w:sz w:val="21"/>
      <w:szCs w:val="21"/>
    </w:rPr>
  </w:style>
  <w:style w:type="character" w:customStyle="1" w:styleId="TitleChar">
    <w:name w:val="Title Char"/>
    <w:basedOn w:val="Numatytasispastraiposriftas"/>
    <w:uiPriority w:val="10"/>
    <w:qFormat/>
    <w:rPr>
      <w:sz w:val="48"/>
      <w:szCs w:val="48"/>
    </w:rPr>
  </w:style>
  <w:style w:type="character" w:customStyle="1" w:styleId="SubtitleChar">
    <w:name w:val="Subtitle Char"/>
    <w:basedOn w:val="Numatytasispastraiposriftas"/>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Antrat1Diagrama">
    <w:name w:val="Antraštė 1 Diagrama"/>
    <w:basedOn w:val="Numatytasispastraiposriftas"/>
    <w:link w:val="Antrat1"/>
    <w:uiPriority w:val="9"/>
    <w:qFormat/>
    <w:rPr>
      <w:rFonts w:ascii="Arial" w:eastAsia="Arial" w:hAnsi="Arial" w:cs="Arial"/>
      <w:sz w:val="40"/>
      <w:szCs w:val="40"/>
    </w:rPr>
  </w:style>
  <w:style w:type="character" w:customStyle="1" w:styleId="Antrat2Diagrama">
    <w:name w:val="Antraštė 2 Diagrama"/>
    <w:basedOn w:val="Numatytasispastraiposriftas"/>
    <w:link w:val="Antrat2"/>
    <w:uiPriority w:val="9"/>
    <w:qFormat/>
    <w:rPr>
      <w:rFonts w:ascii="Arial" w:eastAsia="Arial" w:hAnsi="Arial" w:cs="Arial"/>
      <w:sz w:val="34"/>
    </w:rPr>
  </w:style>
  <w:style w:type="character" w:customStyle="1" w:styleId="Antrat3Diagrama">
    <w:name w:val="Antraštė 3 Diagrama"/>
    <w:basedOn w:val="Numatytasispastraiposriftas"/>
    <w:link w:val="Antrat3"/>
    <w:uiPriority w:val="9"/>
    <w:qFormat/>
    <w:rPr>
      <w:rFonts w:ascii="Arial" w:eastAsia="Arial" w:hAnsi="Arial" w:cs="Arial"/>
      <w:sz w:val="30"/>
      <w:szCs w:val="30"/>
    </w:rPr>
  </w:style>
  <w:style w:type="character" w:customStyle="1" w:styleId="Antrat4Diagrama">
    <w:name w:val="Antraštė 4 Diagrama"/>
    <w:basedOn w:val="Numatytasispastraiposriftas"/>
    <w:link w:val="Antrat4"/>
    <w:uiPriority w:val="9"/>
    <w:qFormat/>
    <w:rPr>
      <w:rFonts w:ascii="Arial" w:eastAsia="Arial" w:hAnsi="Arial" w:cs="Arial"/>
      <w:b/>
      <w:bCs/>
      <w:sz w:val="26"/>
      <w:szCs w:val="26"/>
    </w:rPr>
  </w:style>
  <w:style w:type="character" w:customStyle="1" w:styleId="Antrat5Diagrama">
    <w:name w:val="Antraštė 5 Diagrama"/>
    <w:basedOn w:val="Numatytasispastraiposriftas"/>
    <w:link w:val="Antrat5"/>
    <w:uiPriority w:val="9"/>
    <w:qFormat/>
    <w:rPr>
      <w:rFonts w:ascii="Arial" w:eastAsia="Arial" w:hAnsi="Arial" w:cs="Arial"/>
      <w:b/>
      <w:bCs/>
      <w:sz w:val="24"/>
      <w:szCs w:val="24"/>
    </w:rPr>
  </w:style>
  <w:style w:type="character" w:customStyle="1" w:styleId="Antrat6Diagrama">
    <w:name w:val="Antraštė 6 Diagrama"/>
    <w:basedOn w:val="Numatytasispastraiposriftas"/>
    <w:link w:val="Antrat6"/>
    <w:uiPriority w:val="9"/>
    <w:qFormat/>
    <w:rPr>
      <w:rFonts w:ascii="Arial" w:eastAsia="Arial" w:hAnsi="Arial" w:cs="Arial"/>
      <w:b/>
      <w:bCs/>
      <w:sz w:val="22"/>
      <w:szCs w:val="22"/>
    </w:rPr>
  </w:style>
  <w:style w:type="character" w:customStyle="1" w:styleId="Antrat7Diagrama">
    <w:name w:val="Antraštė 7 Diagrama"/>
    <w:basedOn w:val="Numatytasispastraiposriftas"/>
    <w:link w:val="Antrat7"/>
    <w:uiPriority w:val="9"/>
    <w:qFormat/>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qFormat/>
    <w:rPr>
      <w:rFonts w:ascii="Arial" w:eastAsia="Arial" w:hAnsi="Arial" w:cs="Arial"/>
      <w:i/>
      <w:iCs/>
      <w:sz w:val="22"/>
      <w:szCs w:val="22"/>
    </w:rPr>
  </w:style>
  <w:style w:type="character" w:customStyle="1" w:styleId="Antrat9Diagrama">
    <w:name w:val="Antraštė 9 Diagrama"/>
    <w:basedOn w:val="Numatytasispastraiposriftas"/>
    <w:link w:val="Antrat9"/>
    <w:uiPriority w:val="9"/>
    <w:qFormat/>
    <w:rPr>
      <w:rFonts w:ascii="Arial" w:eastAsia="Arial" w:hAnsi="Arial" w:cs="Arial"/>
      <w:i/>
      <w:iCs/>
      <w:sz w:val="21"/>
      <w:szCs w:val="21"/>
    </w:rPr>
  </w:style>
  <w:style w:type="character" w:customStyle="1" w:styleId="PavadinimasDiagrama">
    <w:name w:val="Pavadinimas Diagrama"/>
    <w:basedOn w:val="Numatytasispastraiposriftas"/>
    <w:link w:val="Pavadinimas"/>
    <w:uiPriority w:val="10"/>
    <w:qFormat/>
    <w:rPr>
      <w:sz w:val="48"/>
      <w:szCs w:val="48"/>
    </w:rPr>
  </w:style>
  <w:style w:type="character" w:customStyle="1" w:styleId="PaantratDiagrama">
    <w:name w:val="Paantraštė Diagrama"/>
    <w:basedOn w:val="Numatytasispastraiposriftas"/>
    <w:link w:val="Paantrat"/>
    <w:uiPriority w:val="11"/>
    <w:qFormat/>
    <w:rPr>
      <w:sz w:val="24"/>
      <w:szCs w:val="24"/>
    </w:rPr>
  </w:style>
  <w:style w:type="character" w:customStyle="1" w:styleId="CitataDiagrama">
    <w:name w:val="Citata Diagrama"/>
    <w:link w:val="Citata"/>
    <w:uiPriority w:val="29"/>
    <w:qFormat/>
    <w:rPr>
      <w:i/>
    </w:rPr>
  </w:style>
  <w:style w:type="character" w:customStyle="1" w:styleId="IskirtacitataDiagrama">
    <w:name w:val="Išskirta citata Diagrama"/>
    <w:link w:val="Iskirtacitata"/>
    <w:uiPriority w:val="30"/>
    <w:qFormat/>
    <w:rPr>
      <w:i/>
    </w:rPr>
  </w:style>
  <w:style w:type="character" w:customStyle="1" w:styleId="HeaderChar">
    <w:name w:val="Header Char"/>
    <w:basedOn w:val="Numatytasispastraiposriftas"/>
    <w:uiPriority w:val="99"/>
    <w:qFormat/>
  </w:style>
  <w:style w:type="character" w:customStyle="1" w:styleId="FooterChar">
    <w:name w:val="Footer Char"/>
    <w:basedOn w:val="Numatytasispastraiposriftas"/>
    <w:uiPriority w:val="99"/>
    <w:qFormat/>
  </w:style>
  <w:style w:type="character" w:customStyle="1" w:styleId="CaptionChar">
    <w:name w:val="Caption Char"/>
    <w:uiPriority w:val="99"/>
    <w:qFormat/>
  </w:style>
  <w:style w:type="character" w:styleId="Hipersaitas">
    <w:name w:val="Hyperlink"/>
    <w:uiPriority w:val="99"/>
    <w:unhideWhenUsed/>
    <w:rPr>
      <w:color w:val="0563C1" w:themeColor="hyperlink"/>
      <w:u w:val="single"/>
    </w:rPr>
  </w:style>
  <w:style w:type="character" w:customStyle="1" w:styleId="PuslapioinaostekstasDiagrama">
    <w:name w:val="Puslapio išnašos tekstas Diagrama"/>
    <w:link w:val="Puslapioinaostekstas"/>
    <w:uiPriority w:val="99"/>
    <w:qFormat/>
    <w:rPr>
      <w:sz w:val="18"/>
    </w:rPr>
  </w:style>
  <w:style w:type="character" w:customStyle="1" w:styleId="FootnoteCharacters">
    <w:name w:val="Footnote Characters"/>
    <w:basedOn w:val="Numatytasispastraiposriftas"/>
    <w:uiPriority w:val="99"/>
    <w:unhideWhenUsed/>
    <w:qFormat/>
    <w:rPr>
      <w:vertAlign w:val="superscript"/>
    </w:rPr>
  </w:style>
  <w:style w:type="character" w:styleId="Puslapioinaosnuoroda">
    <w:name w:val="footnote reference"/>
    <w:rPr>
      <w:vertAlign w:val="superscript"/>
    </w:rPr>
  </w:style>
  <w:style w:type="character" w:customStyle="1" w:styleId="DokumentoinaostekstasDiagrama">
    <w:name w:val="Dokumento išnašos tekstas Diagrama"/>
    <w:link w:val="Dokumentoinaostekstas"/>
    <w:uiPriority w:val="99"/>
    <w:qFormat/>
    <w:rPr>
      <w:sz w:val="20"/>
    </w:rPr>
  </w:style>
  <w:style w:type="character" w:customStyle="1" w:styleId="EndnoteCharacters">
    <w:name w:val="Endnote Characters"/>
    <w:basedOn w:val="Numatytasispastraiposriftas"/>
    <w:uiPriority w:val="99"/>
    <w:semiHidden/>
    <w:unhideWhenUsed/>
    <w:qFormat/>
    <w:rPr>
      <w:vertAlign w:val="superscript"/>
    </w:rPr>
  </w:style>
  <w:style w:type="character" w:styleId="Dokumentoinaosnumeris">
    <w:name w:val="endnote reference"/>
    <w:rPr>
      <w:vertAlign w:val="superscript"/>
    </w:rPr>
  </w:style>
  <w:style w:type="character" w:customStyle="1" w:styleId="AntratsDiagrama">
    <w:name w:val="Antraštės Diagrama"/>
    <w:basedOn w:val="Numatytasispastraiposriftas"/>
    <w:link w:val="Antrats"/>
    <w:uiPriority w:val="99"/>
    <w:qFormat/>
  </w:style>
  <w:style w:type="character" w:customStyle="1" w:styleId="PoratDiagrama">
    <w:name w:val="Poraštė Diagrama"/>
    <w:basedOn w:val="Numatytasispastraiposriftas"/>
    <w:link w:val="Porat"/>
    <w:uiPriority w:val="99"/>
    <w:qFormat/>
  </w:style>
  <w:style w:type="character" w:customStyle="1" w:styleId="DebesliotekstasDiagrama">
    <w:name w:val="Debesėlio tekstas Diagrama"/>
    <w:basedOn w:val="Numatytasispastraiposriftas"/>
    <w:link w:val="Debesliotekstas"/>
    <w:uiPriority w:val="99"/>
    <w:semiHidden/>
    <w:qFormat/>
    <w:rsid w:val="000D1D6C"/>
    <w:rPr>
      <w:rFonts w:ascii="Segoe UI" w:hAnsi="Segoe UI" w:cs="Segoe UI"/>
      <w:sz w:val="18"/>
      <w:szCs w:val="18"/>
    </w:rP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paragraph" w:customStyle="1" w:styleId="Index">
    <w:name w:val="Index"/>
    <w:basedOn w:val="prastasis"/>
    <w:qFormat/>
    <w:pPr>
      <w:suppressLineNumbers/>
    </w:pPr>
  </w:style>
  <w:style w:type="paragraph" w:styleId="Sraopastraipa">
    <w:name w:val="List Paragraph"/>
    <w:basedOn w:val="prastasis"/>
    <w:uiPriority w:val="34"/>
    <w:qFormat/>
    <w:pPr>
      <w:ind w:left="720"/>
      <w:contextualSpacing/>
    </w:p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paragraph" w:styleId="Citata">
    <w:name w:val="Quote"/>
    <w:basedOn w:val="prastasis"/>
    <w:next w:val="prastasis"/>
    <w:link w:val="CitataDiagrama"/>
    <w:uiPriority w:val="29"/>
    <w:qFormat/>
    <w:pPr>
      <w:ind w:left="720" w:right="720"/>
    </w:pPr>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Indeksoantrat">
    <w:name w:val="index heading"/>
    <w:basedOn w:val="Heading"/>
  </w:style>
  <w:style w:type="paragraph" w:styleId="Turinioantrat">
    <w:name w:val="TOC Heading"/>
    <w:uiPriority w:val="39"/>
    <w:unhideWhenUsed/>
    <w:qFormat/>
    <w:pPr>
      <w:spacing w:after="160" w:line="259" w:lineRule="auto"/>
    </w:pPr>
  </w:style>
  <w:style w:type="paragraph" w:styleId="Iliustracijsraas">
    <w:name w:val="table of figures"/>
    <w:basedOn w:val="prastasis"/>
    <w:next w:val="prastasis"/>
    <w:uiPriority w:val="99"/>
    <w:unhideWhenUsed/>
    <w:pPr>
      <w:spacing w:after="0"/>
    </w:pPr>
  </w:style>
  <w:style w:type="paragraph" w:customStyle="1" w:styleId="HeaderandFooter">
    <w:name w:val="Header and Footer"/>
    <w:basedOn w:val="prastasis"/>
    <w:qFormat/>
  </w:style>
  <w:style w:type="paragraph" w:styleId="Antrats">
    <w:name w:val="header"/>
    <w:basedOn w:val="prastasis"/>
    <w:link w:val="AntratsDiagrama"/>
    <w:uiPriority w:val="99"/>
    <w:unhideWhenUsed/>
    <w:pPr>
      <w:tabs>
        <w:tab w:val="center" w:pos="4819"/>
        <w:tab w:val="right" w:pos="9638"/>
      </w:tabs>
      <w:spacing w:after="0" w:line="240" w:lineRule="auto"/>
    </w:pPr>
  </w:style>
  <w:style w:type="paragraph" w:styleId="Porat">
    <w:name w:val="footer"/>
    <w:basedOn w:val="prastasis"/>
    <w:link w:val="PoratDiagrama"/>
    <w:uiPriority w:val="99"/>
    <w:unhideWhenUsed/>
    <w:pPr>
      <w:tabs>
        <w:tab w:val="center" w:pos="4819"/>
        <w:tab w:val="right" w:pos="9638"/>
      </w:tabs>
      <w:spacing w:after="0" w:line="240" w:lineRule="auto"/>
    </w:pPr>
  </w:style>
  <w:style w:type="paragraph" w:styleId="Pataisymai">
    <w:name w:val="Revision"/>
    <w:uiPriority w:val="99"/>
    <w:semiHidden/>
    <w:qFormat/>
  </w:style>
  <w:style w:type="paragraph" w:styleId="Debesliotekstas">
    <w:name w:val="Balloon Text"/>
    <w:basedOn w:val="prastasis"/>
    <w:link w:val="DebesliotekstasDiagrama"/>
    <w:uiPriority w:val="99"/>
    <w:semiHidden/>
    <w:unhideWhenUsed/>
    <w:qFormat/>
    <w:rsid w:val="000D1D6C"/>
    <w:pPr>
      <w:spacing w:after="0" w:line="240" w:lineRule="auto"/>
    </w:pPr>
    <w:rPr>
      <w:rFonts w:ascii="Segoe UI" w:hAnsi="Segoe UI" w:cs="Segoe UI"/>
      <w:sz w:val="18"/>
      <w:szCs w:val="18"/>
    </w:rPr>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sz w:val="22"/>
      </w:rPr>
      <w:tblPr/>
      <w:tcPr>
        <w:tcBorders>
          <w:top w:val="single" w:sz="4" w:space="0" w:color="000000" w:themeColor="text1"/>
          <w:bottom w:val="single" w:sz="4" w:space="0" w:color="000000" w:themeColor="text1"/>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rPr>
      <w:tblPr/>
      <w:tcPr>
        <w:tcBorders>
          <w:bottom w:val="single" w:sz="12" w:space="0" w:color="4472C4" w:themeColor="accen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rPr>
      <w:tblPr/>
      <w:tcPr>
        <w:tcBorders>
          <w:bottom w:val="single" w:sz="12" w:space="0" w:color="ED7D31" w:themeColor="accent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rPr>
      <w:tblPr/>
      <w:tcPr>
        <w:tcBorders>
          <w:bottom w:val="single" w:sz="12" w:space="0" w:color="A5A5A5" w:themeColor="accent3"/>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rPr>
      <w:tblPr/>
      <w:tcPr>
        <w:tcBorders>
          <w:bottom w:val="single" w:sz="12" w:space="0" w:color="FFC000" w:themeColor="accent4"/>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rPr>
      <w:tblPr/>
      <w:tcPr>
        <w:tcBorders>
          <w:bottom w:val="single" w:sz="12" w:space="0" w:color="5B9BD5" w:themeColor="accent5"/>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rPr>
      <w:tblPr/>
      <w:tcPr>
        <w:tcBorders>
          <w:bottom w:val="single" w:sz="12" w:space="0" w:color="70AD47" w:themeColor="accent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rPr>
      <w:tblPr/>
      <w:tcPr>
        <w:tcBorders>
          <w:top w:val="none" w:sz="4" w:space="0" w:color="000000"/>
          <w:left w:val="none" w:sz="4" w:space="0" w:color="000000"/>
          <w:bottom w:val="single" w:sz="12" w:space="0" w:color="4472C4" w:themeColor="accent1"/>
          <w:right w:val="none" w:sz="4" w:space="0" w:color="000000"/>
        </w:tcBorders>
        <w:shd w:val="clear" w:color="FFFFFF" w:fill="auto"/>
      </w:tcPr>
    </w:tblStylePr>
    <w:tblStylePr w:type="lastRow">
      <w:rPr>
        <w:b/>
      </w:rPr>
      <w:tblPr/>
      <w:tcPr>
        <w:tcBorders>
          <w:top w:val="single" w:sz="4" w:space="0" w:color="4472C4" w:themeColor="accen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8E2F3" w:fill="D8E2F3" w:themeFill="accent1" w:themeFillTint="34"/>
      </w:tcPr>
    </w:tblStylePr>
    <w:tblStylePr w:type="band1Horz">
      <w:rPr>
        <w:sz w:val="22"/>
      </w:rPr>
      <w:tblPr/>
      <w:tcPr>
        <w:shd w:val="clear" w:color="D8E2F3"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rPr>
      <w:tblPr/>
      <w:tcPr>
        <w:tcBorders>
          <w:top w:val="none" w:sz="4" w:space="0" w:color="000000"/>
          <w:left w:val="none" w:sz="4" w:space="0" w:color="000000"/>
          <w:bottom w:val="single" w:sz="12" w:space="0" w:color="ED7D31" w:themeColor="accent2"/>
          <w:right w:val="none" w:sz="4" w:space="0" w:color="000000"/>
        </w:tcBorders>
        <w:shd w:val="clear" w:color="FFFFFF" w:fill="auto"/>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rPr>
      <w:tblPr/>
      <w:tcPr>
        <w:tcBorders>
          <w:top w:val="none" w:sz="4" w:space="0" w:color="000000"/>
          <w:left w:val="none" w:sz="4" w:space="0" w:color="000000"/>
          <w:bottom w:val="single" w:sz="12" w:space="0" w:color="A5A5A5" w:themeColor="accent3"/>
          <w:right w:val="none" w:sz="4" w:space="0" w:color="000000"/>
        </w:tcBorders>
        <w:shd w:val="clear" w:color="FFFFFF" w:fill="auto"/>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rPr>
      <w:tblPr/>
      <w:tcPr>
        <w:tcBorders>
          <w:top w:val="none" w:sz="4" w:space="0" w:color="000000"/>
          <w:left w:val="none" w:sz="4" w:space="0" w:color="000000"/>
          <w:bottom w:val="single" w:sz="12" w:space="0" w:color="FFC000" w:themeColor="accent4"/>
          <w:right w:val="none" w:sz="4" w:space="0" w:color="000000"/>
        </w:tcBorders>
        <w:shd w:val="clear" w:color="FFFFFF" w:fill="auto"/>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DEAF6" w:fill="DDEAF6" w:themeFill="accent5" w:themeFillTint="34"/>
      </w:tcPr>
    </w:tblStylePr>
    <w:tblStylePr w:type="band1Horz">
      <w:rPr>
        <w:sz w:val="22"/>
      </w:rPr>
      <w:tblPr/>
      <w:tcPr>
        <w:shd w:val="clear" w:color="DDEAF6"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8E2F3" w:fill="D8E2F3" w:themeFill="accent1" w:themeFillTint="34"/>
      </w:tcPr>
    </w:tblStylePr>
    <w:tblStylePr w:type="band1Horz">
      <w:rPr>
        <w:sz w:val="22"/>
      </w:rPr>
      <w:tblPr/>
      <w:tcPr>
        <w:shd w:val="clear" w:color="D8E2F3"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DEAF6" w:fill="DDEAF6" w:themeFill="accent5" w:themeFillTint="34"/>
      </w:tcPr>
    </w:tblStylePr>
    <w:tblStylePr w:type="band1Horz">
      <w:rPr>
        <w:sz w:val="22"/>
      </w:rPr>
      <w:tblPr/>
      <w:tcPr>
        <w:shd w:val="clear" w:color="DDEAF6"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b/>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537DC8" w:fill="537DC8" w:themeFill="accent1" w:themeFillTint="EA"/>
      </w:tcPr>
    </w:tblStylePr>
    <w:tblStylePr w:type="lastRow">
      <w:rPr>
        <w:b/>
      </w:rPr>
      <w:tblPr/>
      <w:tcPr>
        <w:tcBorders>
          <w:top w:val="single" w:sz="4" w:space="0" w:color="4472C4" w:themeColor="accent1"/>
        </w:tcBorders>
      </w:tcPr>
    </w:tblStylePr>
    <w:tblStylePr w:type="firstCol">
      <w:rPr>
        <w:b/>
      </w:rPr>
    </w:tblStylePr>
    <w:tblStylePr w:type="lastCol">
      <w:rPr>
        <w:b/>
      </w:rPr>
    </w:tblStylePr>
    <w:tblStylePr w:type="band1Vert">
      <w:rPr>
        <w:sz w:val="22"/>
      </w:rPr>
      <w:tblPr/>
      <w:tcPr>
        <w:shd w:val="clear" w:color="DAE3F3" w:fill="DAE3F3" w:themeFill="accent1" w:themeFillTint="32"/>
      </w:tcPr>
    </w:tblStylePr>
    <w:tblStylePr w:type="band1Horz">
      <w:rPr>
        <w:sz w:val="22"/>
      </w:rPr>
      <w:tblPr/>
      <w:tcPr>
        <w:shd w:val="clear" w:color="DAE3F3"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b/>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F4B184" w:fill="F4B184" w:themeFill="accent2" w:themeFillTint="97"/>
      </w:tcPr>
    </w:tblStylePr>
    <w:tblStylePr w:type="lastRow">
      <w:rPr>
        <w:b/>
      </w:rPr>
      <w:tblPr/>
      <w:tcPr>
        <w:tcBorders>
          <w:top w:val="single" w:sz="4" w:space="0" w:color="ED7D31" w:themeColor="accent2"/>
        </w:tcBorders>
      </w:tcPr>
    </w:tblStylePr>
    <w:tblStylePr w:type="firstCol">
      <w:rPr>
        <w:b/>
      </w:rPr>
    </w:tblStylePr>
    <w:tblStylePr w:type="lastCol">
      <w:rPr>
        <w:b/>
      </w:r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b/>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5A5A5" w:fill="A5A5A5" w:themeFill="accent3" w:themeFillTint="FE"/>
      </w:tcPr>
    </w:tblStylePr>
    <w:tblStylePr w:type="lastRow">
      <w:rPr>
        <w:b/>
      </w:rPr>
      <w:tblPr/>
      <w:tcPr>
        <w:tcBorders>
          <w:top w:val="single" w:sz="4" w:space="0" w:color="A5A5A5" w:themeColor="accent3"/>
        </w:tcBorders>
      </w:tcPr>
    </w:tblStylePr>
    <w:tblStylePr w:type="firstCol">
      <w:rPr>
        <w:b/>
      </w:rPr>
    </w:tblStylePr>
    <w:tblStylePr w:type="lastCol">
      <w:rPr>
        <w:b/>
      </w:r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b/>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FFD865" w:fill="FFD865" w:themeFill="accent4" w:themeFillTint="9A"/>
      </w:tcPr>
    </w:tblStylePr>
    <w:tblStylePr w:type="lastRow">
      <w:rPr>
        <w:b/>
      </w:rPr>
      <w:tblPr/>
      <w:tcPr>
        <w:tcBorders>
          <w:top w:val="single" w:sz="4" w:space="0" w:color="FFC000" w:themeColor="accent4"/>
        </w:tcBorders>
      </w:tcPr>
    </w:tblStylePr>
    <w:tblStylePr w:type="firstCol">
      <w:rPr>
        <w:b/>
      </w:rPr>
    </w:tblStylePr>
    <w:tblStylePr w:type="lastCol">
      <w:rPr>
        <w:b/>
      </w:r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fill="5B9BD5" w:themeFill="accent5"/>
      </w:tcPr>
    </w:tblStylePr>
    <w:tblStylePr w:type="lastRow">
      <w:rPr>
        <w:b/>
      </w:rPr>
      <w:tblPr/>
      <w:tcPr>
        <w:tcBorders>
          <w:top w:val="single" w:sz="4" w:space="0" w:color="5B9BD5" w:themeColor="accent5"/>
        </w:tcBorders>
      </w:tcPr>
    </w:tblStylePr>
    <w:tblStylePr w:type="firstCol">
      <w:rPr>
        <w:b/>
      </w:rPr>
    </w:tblStylePr>
    <w:tblStylePr w:type="lastCol">
      <w:rPr>
        <w:b/>
      </w:rPr>
    </w:tblStylePr>
    <w:tblStylePr w:type="band1Vert">
      <w:rPr>
        <w:sz w:val="22"/>
      </w:rPr>
      <w:tblPr/>
      <w:tcPr>
        <w:shd w:val="clear" w:color="DDEAF6" w:fill="DDEAF6" w:themeFill="accent5" w:themeFillTint="34"/>
      </w:tcPr>
    </w:tblStylePr>
    <w:tblStylePr w:type="band1Horz">
      <w:rPr>
        <w:sz w:val="22"/>
      </w:rPr>
      <w:tblPr/>
      <w:tcPr>
        <w:shd w:val="clear" w:color="DDEAF6"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fill="70AD47" w:themeFill="accent6"/>
      </w:tcPr>
    </w:tblStylePr>
    <w:tblStylePr w:type="lastRow">
      <w:rPr>
        <w:b/>
      </w:rPr>
      <w:tblPr/>
      <w:tcPr>
        <w:tcBorders>
          <w:top w:val="single" w:sz="4" w:space="0" w:color="70AD47" w:themeColor="accent6"/>
        </w:tcBorders>
      </w:tcPr>
    </w:tblStylePr>
    <w:tblStylePr w:type="firstCol">
      <w:rPr>
        <w:b/>
      </w:rPr>
    </w:tblStylePr>
    <w:tblStylePr w:type="lastCol">
      <w:rPr>
        <w:b/>
      </w:r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000000" w:fill="000000" w:themeFill="text1"/>
      </w:tcPr>
    </w:tblStylePr>
    <w:tblStylePr w:type="lastRow">
      <w:rPr>
        <w:b/>
        <w:sz w:val="22"/>
      </w:rPr>
      <w:tblPr/>
      <w:tcPr>
        <w:tcBorders>
          <w:top w:val="single" w:sz="4" w:space="0" w:color="FFFFFF" w:themeColor="light1"/>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4472C4" w:fill="4472C4" w:themeFill="accent1"/>
      </w:tcPr>
    </w:tblStylePr>
    <w:tblStylePr w:type="lastRow">
      <w:rPr>
        <w:b/>
        <w:sz w:val="22"/>
      </w:rPr>
      <w:tblPr/>
      <w:tcPr>
        <w:tcBorders>
          <w:top w:val="single" w:sz="4" w:space="0" w:color="FFFFFF" w:themeColor="light1"/>
        </w:tcBorders>
        <w:shd w:val="clear" w:color="4472C4" w:fill="4472C4" w:themeFill="accent1"/>
      </w:tcPr>
    </w:tblStylePr>
    <w:tblStylePr w:type="firstCol">
      <w:rPr>
        <w:b/>
        <w:sz w:val="22"/>
      </w:rPr>
      <w:tblPr/>
      <w:tcPr>
        <w:shd w:val="clear" w:color="4472C4" w:fill="4472C4" w:themeFill="accent1"/>
      </w:tcPr>
    </w:tblStylePr>
    <w:tblStylePr w:type="lastCol">
      <w:rPr>
        <w:b/>
        <w:sz w:val="22"/>
      </w:rPr>
      <w:tblPr/>
      <w:tcPr>
        <w:shd w:val="clear" w:color="4472C4" w:fill="4472C4" w:themeFill="accent1"/>
      </w:tcPr>
    </w:tblStylePr>
    <w:tblStylePr w:type="band1Vert">
      <w:tblPr/>
      <w:tcPr>
        <w:shd w:val="clear" w:color="A9BEE4" w:fill="A9BEE4" w:themeFill="accent1" w:themeFillTint="75"/>
      </w:tcPr>
    </w:tblStylePr>
    <w:tblStylePr w:type="band1Horz">
      <w:tblPr/>
      <w:tcPr>
        <w:shd w:val="clear" w:color="A9BEE4"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ED7D31" w:fill="ED7D31" w:themeFill="accent2"/>
      </w:tcPr>
    </w:tblStylePr>
    <w:tblStylePr w:type="lastRow">
      <w:rPr>
        <w:b/>
        <w:sz w:val="22"/>
      </w:rPr>
      <w:tblPr/>
      <w:tcPr>
        <w:tcBorders>
          <w:top w:val="single" w:sz="4" w:space="0" w:color="FFFFFF" w:themeColor="light1"/>
        </w:tcBorders>
        <w:shd w:val="clear" w:color="ED7D31" w:fill="ED7D31" w:themeFill="accent2"/>
      </w:tcPr>
    </w:tblStylePr>
    <w:tblStylePr w:type="firstCol">
      <w:rPr>
        <w:b/>
        <w:sz w:val="22"/>
      </w:rPr>
      <w:tblPr/>
      <w:tcPr>
        <w:shd w:val="clear" w:color="ED7D31" w:fill="ED7D31" w:themeFill="accent2"/>
      </w:tcPr>
    </w:tblStylePr>
    <w:tblStylePr w:type="lastCol">
      <w:rPr>
        <w:b/>
        <w:sz w:val="22"/>
      </w:rPr>
      <w:tblPr/>
      <w:tcPr>
        <w:shd w:val="clear" w:color="ED7D31" w:fill="ED7D31" w:themeFill="accent2"/>
      </w:tcPr>
    </w:tblStylePr>
    <w:tblStylePr w:type="band1Vert">
      <w:tblPr/>
      <w:tcPr>
        <w:shd w:val="clear" w:color="F6C3A0" w:fill="F6C3A0" w:themeFill="accent2" w:themeFillTint="75"/>
      </w:tcPr>
    </w:tblStylePr>
    <w:tblStylePr w:type="band1Horz">
      <w:tblPr/>
      <w:tcPr>
        <w:shd w:val="clear" w:color="F6C3A0"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A5A5A5" w:fill="A5A5A5" w:themeFill="accent3"/>
      </w:tcPr>
    </w:tblStylePr>
    <w:tblStylePr w:type="lastRow">
      <w:rPr>
        <w:b/>
        <w:sz w:val="22"/>
      </w:rPr>
      <w:tblPr/>
      <w:tcPr>
        <w:tcBorders>
          <w:top w:val="single" w:sz="4" w:space="0" w:color="FFFFFF" w:themeColor="light1"/>
        </w:tcBorders>
        <w:shd w:val="clear" w:color="A5A5A5" w:fill="A5A5A5" w:themeFill="accent3"/>
      </w:tcPr>
    </w:tblStylePr>
    <w:tblStylePr w:type="firstCol">
      <w:rPr>
        <w:b/>
        <w:sz w:val="22"/>
      </w:rPr>
      <w:tblPr/>
      <w:tcPr>
        <w:shd w:val="clear" w:color="A5A5A5" w:fill="A5A5A5" w:themeFill="accent3"/>
      </w:tcPr>
    </w:tblStylePr>
    <w:tblStylePr w:type="lastCol">
      <w:rPr>
        <w:b/>
        <w:sz w:val="22"/>
      </w:rPr>
      <w:tblPr/>
      <w:tcPr>
        <w:shd w:val="clear" w:color="A5A5A5" w:fill="A5A5A5" w:themeFill="accent3"/>
      </w:tcPr>
    </w:tblStylePr>
    <w:tblStylePr w:type="band1Vert">
      <w:tblPr/>
      <w:tcPr>
        <w:shd w:val="clear" w:color="D5D5D5" w:fill="D5D5D5" w:themeFill="accent3" w:themeFillTint="75"/>
      </w:tcPr>
    </w:tblStylePr>
    <w:tblStylePr w:type="band1Horz">
      <w:tblPr/>
      <w:tcPr>
        <w:shd w:val="clear" w:color="D5D5D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C000" w:fill="FFC000" w:themeFill="accent4"/>
      </w:tcPr>
    </w:tblStylePr>
    <w:tblStylePr w:type="lastRow">
      <w:rPr>
        <w:b/>
        <w:sz w:val="22"/>
      </w:rPr>
      <w:tblPr/>
      <w:tcPr>
        <w:tcBorders>
          <w:top w:val="single" w:sz="4" w:space="0" w:color="FFFFFF" w:themeColor="light1"/>
        </w:tcBorders>
        <w:shd w:val="clear" w:color="FFC000" w:fill="FFC000" w:themeFill="accent4"/>
      </w:tcPr>
    </w:tblStylePr>
    <w:tblStylePr w:type="firstCol">
      <w:rPr>
        <w:b/>
        <w:sz w:val="22"/>
      </w:rPr>
      <w:tblPr/>
      <w:tcPr>
        <w:shd w:val="clear" w:color="FFC000" w:fill="FFC000" w:themeFill="accent4"/>
      </w:tcPr>
    </w:tblStylePr>
    <w:tblStylePr w:type="lastCol">
      <w:rPr>
        <w:b/>
        <w:sz w:val="22"/>
      </w:rPr>
      <w:tblPr/>
      <w:tcPr>
        <w:shd w:val="clear" w:color="FFC000" w:fill="FFC000" w:themeFill="accent4"/>
      </w:tcPr>
    </w:tblStylePr>
    <w:tblStylePr w:type="band1Vert">
      <w:tblPr/>
      <w:tcPr>
        <w:shd w:val="clear" w:color="FFE28A" w:fill="FFE28A" w:themeFill="accent4" w:themeFillTint="75"/>
      </w:tcPr>
    </w:tblStylePr>
    <w:tblStylePr w:type="band1Horz">
      <w:tblPr/>
      <w:tcPr>
        <w:shd w:val="clear" w:color="FFE28A"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5B9BD5" w:fill="5B9BD5" w:themeFill="accent5"/>
      </w:tcPr>
    </w:tblStylePr>
    <w:tblStylePr w:type="lastRow">
      <w:rPr>
        <w:b/>
        <w:sz w:val="22"/>
      </w:rPr>
      <w:tblPr/>
      <w:tcPr>
        <w:tcBorders>
          <w:top w:val="single" w:sz="4" w:space="0" w:color="FFFFFF" w:themeColor="light1"/>
        </w:tcBorders>
        <w:shd w:val="clear" w:color="5B9BD5" w:fill="5B9BD5" w:themeFill="accent5"/>
      </w:tcPr>
    </w:tblStylePr>
    <w:tblStylePr w:type="firstCol">
      <w:rPr>
        <w:b/>
        <w:sz w:val="22"/>
      </w:rPr>
      <w:tblPr/>
      <w:tcPr>
        <w:shd w:val="clear" w:color="5B9BD5" w:fill="5B9BD5" w:themeFill="accent5"/>
      </w:tcPr>
    </w:tblStylePr>
    <w:tblStylePr w:type="lastCol">
      <w:rPr>
        <w:b/>
        <w:sz w:val="22"/>
      </w:rPr>
      <w:tblPr/>
      <w:tcPr>
        <w:shd w:val="clear" w:color="5B9BD5" w:fill="5B9BD5" w:themeFill="accent5"/>
      </w:tcPr>
    </w:tblStylePr>
    <w:tblStylePr w:type="band1Vert">
      <w:tblPr/>
      <w:tcPr>
        <w:shd w:val="clear" w:color="B3D0EB" w:fill="B3D0EB" w:themeFill="accent5" w:themeFillTint="75"/>
      </w:tcPr>
    </w:tblStylePr>
    <w:tblStylePr w:type="band1Horz">
      <w:tblPr/>
      <w:tcPr>
        <w:shd w:val="clear" w:color="B3D0EB"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70AD47" w:fill="70AD47" w:themeFill="accent6"/>
      </w:tcPr>
    </w:tblStylePr>
    <w:tblStylePr w:type="lastRow">
      <w:rPr>
        <w:b/>
        <w:sz w:val="22"/>
      </w:rPr>
      <w:tblPr/>
      <w:tcPr>
        <w:tcBorders>
          <w:top w:val="single" w:sz="4" w:space="0" w:color="FFFFFF" w:themeColor="light1"/>
        </w:tcBorders>
        <w:shd w:val="clear" w:color="70AD47" w:fill="70AD47" w:themeFill="accent6"/>
      </w:tcPr>
    </w:tblStylePr>
    <w:tblStylePr w:type="firstCol">
      <w:rPr>
        <w:b/>
        <w:sz w:val="22"/>
      </w:rPr>
      <w:tblPr/>
      <w:tcPr>
        <w:shd w:val="clear" w:color="70AD47" w:fill="70AD47" w:themeFill="accent6"/>
      </w:tcPr>
    </w:tblStylePr>
    <w:tblStylePr w:type="lastCol">
      <w:rPr>
        <w:b/>
        <w:sz w:val="22"/>
      </w:rPr>
      <w:tblPr/>
      <w:tcPr>
        <w:shd w:val="clear" w:color="70AD47" w:fill="70AD47" w:themeFill="accent6"/>
      </w:tcPr>
    </w:tblStylePr>
    <w:tblStylePr w:type="band1Vert">
      <w:tblPr/>
      <w:tcPr>
        <w:shd w:val="clear" w:color="BCDBA8" w:fill="BCDBA8" w:themeFill="accent6" w:themeFillTint="75"/>
      </w:tcPr>
    </w:tblStylePr>
    <w:tblStylePr w:type="band1Horz">
      <w:tblPr/>
      <w:tcPr>
        <w:shd w:val="clear" w:color="BCDBA8"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4472C4" w:themeColor="accent1"/>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fill="D8E2F3" w:themeFill="accent1" w:themeFillTint="34"/>
      </w:tcPr>
    </w:tblStylePr>
    <w:tblStylePr w:type="band1Horz">
      <w:rPr>
        <w:color w:val="A0B7E1" w:themeColor="accent1" w:themeTint="80" w:themeShade="95"/>
        <w:sz w:val="22"/>
      </w:rPr>
      <w:tblPr/>
      <w:tcPr>
        <w:shd w:val="clear" w:color="D8E2F3" w:fill="D8E2F3" w:themeFill="accent1" w:themeFillTint="34"/>
      </w:tcPr>
    </w:tblStylePr>
    <w:tblStylePr w:type="band2Horz">
      <w:rPr>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fill="DDEAF6" w:themeFill="accent5" w:themeFillTint="34"/>
      </w:tcPr>
    </w:tblStylePr>
    <w:tblStylePr w:type="band1Horz">
      <w:rPr>
        <w:color w:val="245A8D" w:themeColor="accent5" w:themeShade="95"/>
        <w:sz w:val="22"/>
      </w:rPr>
      <w:tblPr/>
      <w:tcPr>
        <w:shd w:val="clear" w:color="DDEAF6" w:fill="DDEAF6" w:themeFill="accent5" w:themeFillTint="34"/>
      </w:tcPr>
    </w:tblStylePr>
    <w:tblStylePr w:type="band2Horz">
      <w:rPr>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fill="E1EFD8" w:themeFill="accent6" w:themeFillTint="34"/>
      </w:tcPr>
    </w:tblStylePr>
    <w:tblStylePr w:type="band1Horz">
      <w:rPr>
        <w:color w:val="245A8D" w:themeColor="accent5" w:themeShade="95"/>
        <w:sz w:val="22"/>
      </w:rPr>
      <w:tblPr/>
      <w:tcPr>
        <w:shd w:val="clear" w:color="E1EFD8" w:fill="E1EFD8" w:themeFill="accent6" w:themeFillTint="34"/>
      </w:tcPr>
    </w:tblStylePr>
    <w:tblStylePr w:type="band2Horz">
      <w:rPr>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2F2F2" w:fill="F2F2F2" w:themeFill="text1" w:themeFillTint="0D"/>
      </w:tcPr>
    </w:tblStylePr>
    <w:tblStylePr w:type="band1Horz">
      <w:rPr>
        <w:color w:val="7F7F7F" w:themeColor="text1" w:themeTint="80" w:themeShade="95"/>
        <w:sz w:val="22"/>
      </w:rPr>
      <w:tblPr/>
      <w:tcPr>
        <w:shd w:val="clear" w:color="F2F2F2"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b/>
        <w:color w:val="A0B7E1" w:themeColor="accent1" w:themeTint="80"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A0B7E1" w:themeColor="accent1" w:themeTint="80"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i/>
        <w:color w:val="A0B7E1" w:themeColor="accent1" w:themeTint="80"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D8E2F3" w:fill="D8E2F3" w:themeFill="accent1" w:themeFillTint="34"/>
      </w:tcPr>
    </w:tblStylePr>
    <w:tblStylePr w:type="band1Horz">
      <w:rPr>
        <w:color w:val="A0B7E1" w:themeColor="accent1" w:themeTint="80" w:themeShade="95"/>
        <w:sz w:val="22"/>
      </w:rPr>
      <w:tblPr/>
      <w:tcPr>
        <w:shd w:val="clear" w:color="D8E2F3" w:fill="D8E2F3" w:themeFill="accent1" w:themeFillTint="34"/>
      </w:tcPr>
    </w:tblStylePr>
    <w:tblStylePr w:type="band2Horz">
      <w:rPr>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hemeFill="light1"/>
      </w:tcPr>
    </w:tblStylePr>
    <w:tblStylePr w:type="lastRow">
      <w:rPr>
        <w:b/>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auto"/>
      </w:tc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hemeFill="light1"/>
      </w:tcPr>
    </w:tblStylePr>
    <w:tblStylePr w:type="lastRow">
      <w:rPr>
        <w:b/>
        <w:color w:val="A5A5A5" w:themeColor="accent3" w:themeTint="FE"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auto"/>
      </w:tcPr>
    </w:tblStylePr>
    <w:tblStylePr w:type="lastCol">
      <w:rPr>
        <w:i/>
        <w:color w:val="A5A5A5" w:themeColor="accent3" w:themeTint="FE"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auto"/>
      </w:tc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hemeFill="light1"/>
      </w:tcPr>
    </w:tblStylePr>
    <w:tblStylePr w:type="lastRow">
      <w:rPr>
        <w:b/>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auto"/>
      </w:tc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color w:val="245A8D" w:themeColor="accent5" w:themeShade="95"/>
        <w:sz w:val="22"/>
      </w:rPr>
      <w:tblPr/>
      <w:tcPr>
        <w:tcBorders>
          <w:top w:val="none" w:sz="0" w:space="0" w:color="auto"/>
          <w:left w:val="none" w:sz="0" w:space="0" w:color="auto"/>
          <w:bottom w:val="single" w:sz="4" w:space="0" w:color="5B9BD5" w:themeColor="accent5"/>
          <w:right w:val="none" w:sz="0" w:space="0" w:color="auto"/>
        </w:tcBorders>
        <w:shd w:val="clear" w:color="FFFFFF" w:fill="FFFFFF" w:themeFill="light1"/>
      </w:tcPr>
    </w:tblStylePr>
    <w:tblStylePr w:type="lastRow">
      <w:rPr>
        <w:b/>
        <w:color w:val="245A8D" w:themeColor="accent5" w:themeShade="95"/>
        <w:sz w:val="22"/>
      </w:rPr>
      <w:tblPr/>
      <w:tcPr>
        <w:tcBorders>
          <w:top w:val="single" w:sz="4" w:space="0" w:color="5B9BD5"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245A8D" w:themeColor="accent5" w:themeShade="95"/>
        <w:sz w:val="22"/>
      </w:rPr>
      <w:tblPr/>
      <w:tcPr>
        <w:tcBorders>
          <w:top w:val="none" w:sz="0" w:space="0" w:color="auto"/>
          <w:left w:val="none" w:sz="0" w:space="0" w:color="auto"/>
          <w:bottom w:val="none" w:sz="0" w:space="0" w:color="auto"/>
          <w:right w:val="single" w:sz="4" w:space="0" w:color="5B9BD5" w:themeColor="accent5"/>
        </w:tcBorders>
        <w:shd w:val="clear" w:color="FFFFFF" w:fill="auto"/>
      </w:tcPr>
    </w:tblStylePr>
    <w:tblStylePr w:type="lastCol">
      <w:rPr>
        <w:i/>
        <w:color w:val="245A8D" w:themeColor="accent5" w:themeShade="95"/>
        <w:sz w:val="22"/>
      </w:rPr>
      <w:tblPr/>
      <w:tcPr>
        <w:tcBorders>
          <w:top w:val="none" w:sz="0" w:space="0" w:color="auto"/>
          <w:left w:val="single" w:sz="4" w:space="0" w:color="5B9BD5" w:themeColor="accent5"/>
          <w:bottom w:val="none" w:sz="0" w:space="0" w:color="auto"/>
          <w:right w:val="none" w:sz="0" w:space="0" w:color="auto"/>
        </w:tcBorders>
        <w:shd w:val="clear" w:color="FFFFFF" w:fill="auto"/>
      </w:tcPr>
    </w:tblStylePr>
    <w:tblStylePr w:type="band1Vert">
      <w:tblPr/>
      <w:tcPr>
        <w:shd w:val="clear" w:color="DDEAF6" w:fill="DDEAF6" w:themeFill="accent5" w:themeFillTint="34"/>
      </w:tcPr>
    </w:tblStylePr>
    <w:tblStylePr w:type="band1Horz">
      <w:rPr>
        <w:color w:val="245A8D" w:themeColor="accent5" w:themeShade="95"/>
        <w:sz w:val="22"/>
      </w:rPr>
      <w:tblPr/>
      <w:tcPr>
        <w:shd w:val="clear" w:color="DDEAF6" w:fill="DDEAF6" w:themeFill="accent5" w:themeFillTint="34"/>
      </w:tcPr>
    </w:tblStylePr>
    <w:tblStylePr w:type="band2Horz">
      <w:rPr>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416429" w:themeColor="accent6"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hemeFill="light1"/>
      </w:tcPr>
    </w:tblStylePr>
    <w:tblStylePr w:type="lastRow">
      <w:rPr>
        <w:b/>
        <w:color w:val="416429" w:themeColor="accent6"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416429" w:themeColor="accent6"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auto"/>
      </w:tcPr>
    </w:tblStylePr>
    <w:tblStylePr w:type="lastCol">
      <w:rPr>
        <w:i/>
        <w:color w:val="416429" w:themeColor="accent6"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auto"/>
      </w:tcPr>
    </w:tblStylePr>
    <w:tblStylePr w:type="band1Vert">
      <w:tblPr/>
      <w:tcPr>
        <w:shd w:val="clear" w:color="E1EFD8" w:fill="E1EFD8" w:themeFill="accent6" w:themeFillTint="34"/>
      </w:tcPr>
    </w:tblStylePr>
    <w:tblStylePr w:type="band1Horz">
      <w:rPr>
        <w:color w:val="416429" w:themeColor="accent6" w:themeShade="95"/>
        <w:sz w:val="22"/>
      </w:rPr>
      <w:tblPr/>
      <w:tcPr>
        <w:shd w:val="clear" w:color="E1EFD8" w:fill="E1EFD8" w:themeFill="accent6" w:themeFillTint="34"/>
      </w:tcPr>
    </w:tblStylePr>
    <w:tblStylePr w:type="band2Horz">
      <w:rPr>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CFDBF0" w:fill="CFDBF0" w:themeFill="accent1" w:themeFillTint="40"/>
      </w:tcPr>
    </w:tblStylePr>
    <w:tblStylePr w:type="band1Horz">
      <w:tblPr/>
      <w:tcPr>
        <w:shd w:val="clear" w:color="CFDBF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ADECB" w:fill="FADECB" w:themeFill="accent2" w:themeFillTint="40"/>
      </w:tcPr>
    </w:tblStylePr>
    <w:tblStylePr w:type="band1Horz">
      <w:tblPr/>
      <w:tcPr>
        <w:shd w:val="clear" w:color="FADECB"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8E8E8" w:fill="E8E8E8" w:themeFill="accent3" w:themeFillTint="40"/>
      </w:tcPr>
    </w:tblStylePr>
    <w:tblStylePr w:type="band1Horz">
      <w:tblPr/>
      <w:tcPr>
        <w:shd w:val="clear" w:color="E8E8E8"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EFBF" w:fill="FFEFBF" w:themeFill="accent4" w:themeFillTint="40"/>
      </w:tcPr>
    </w:tblStylePr>
    <w:tblStylePr w:type="band1Horz">
      <w:tblPr/>
      <w:tcPr>
        <w:shd w:val="clear" w:color="FFEFBF"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5E5F4" w:fill="D5E5F4" w:themeFill="accent5" w:themeFillTint="40"/>
      </w:tcPr>
    </w:tblStylePr>
    <w:tblStylePr w:type="band1Horz">
      <w:tblPr/>
      <w:tcPr>
        <w:shd w:val="clear" w:color="D5E5F4"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AEBCF" w:fill="DAEBCF" w:themeFill="accent6" w:themeFillTint="40"/>
      </w:tcPr>
    </w:tblStylePr>
    <w:tblStylePr w:type="band1Horz">
      <w:tblPr/>
      <w:tcPr>
        <w:shd w:val="clear" w:color="DAEBCF"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b/>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lastRow">
      <w:rPr>
        <w:b/>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firstCol">
      <w:rPr>
        <w:b/>
        <w:sz w:val="22"/>
      </w:rPr>
    </w:tblStylePr>
    <w:tblStylePr w:type="lastCol">
      <w:rPr>
        <w:b/>
        <w:sz w:val="22"/>
      </w:rPr>
    </w:tblStylePr>
    <w:tblStylePr w:type="band1Vert">
      <w:rPr>
        <w:sz w:val="22"/>
      </w:rPr>
      <w:tblPr/>
      <w:tcPr>
        <w:shd w:val="clear" w:color="CFDBF0" w:fill="CFDBF0" w:themeFill="accent1" w:themeFillTint="40"/>
      </w:tcPr>
    </w:tblStylePr>
    <w:tblStylePr w:type="band1Horz">
      <w:rPr>
        <w:sz w:val="22"/>
      </w:rPr>
      <w:tblPr/>
      <w:tcPr>
        <w:shd w:val="clear" w:color="CFDBF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sz w:val="22"/>
      </w:rPr>
    </w:tblStylePr>
    <w:tblStylePr w:type="lastCol">
      <w:rPr>
        <w:b/>
        <w:sz w:val="22"/>
      </w:r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sz w:val="22"/>
      </w:rPr>
    </w:tblStylePr>
    <w:tblStylePr w:type="lastCol">
      <w:rPr>
        <w:b/>
        <w:sz w:val="22"/>
      </w:r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sz w:val="22"/>
      </w:rPr>
    </w:tblStylePr>
    <w:tblStylePr w:type="lastCol">
      <w:rPr>
        <w:b/>
        <w:sz w:val="22"/>
      </w:r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b/>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lastRow">
      <w:rPr>
        <w:b/>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firstCol">
      <w:rPr>
        <w:b/>
        <w:sz w:val="22"/>
      </w:rPr>
    </w:tblStylePr>
    <w:tblStylePr w:type="lastCol">
      <w:rPr>
        <w:b/>
        <w:sz w:val="22"/>
      </w:rPr>
    </w:tblStylePr>
    <w:tblStylePr w:type="band1Vert">
      <w:rPr>
        <w:sz w:val="22"/>
      </w:rPr>
      <w:tblPr/>
      <w:tcPr>
        <w:shd w:val="clear" w:color="D5E5F4" w:fill="D5E5F4" w:themeFill="accent5" w:themeFillTint="40"/>
      </w:tcPr>
    </w:tblStylePr>
    <w:tblStylePr w:type="band1Horz">
      <w:rPr>
        <w:sz w:val="22"/>
      </w:rPr>
      <w:tblPr/>
      <w:tcPr>
        <w:shd w:val="clear" w:color="D5E5F4"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sz w:val="22"/>
      </w:rPr>
    </w:tblStylePr>
    <w:tblStylePr w:type="lastCol">
      <w:rPr>
        <w:b/>
        <w:sz w:val="22"/>
      </w:r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sz w:val="22"/>
      </w:rPr>
      <w:tblPr/>
      <w:tcPr>
        <w:shd w:val="clear" w:color="4472C4" w:fill="4472C4" w:themeFill="accen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4472C4" w:themeColor="accent1"/>
          <w:right w:val="single" w:sz="4" w:space="0" w:color="4472C4" w:themeColor="accent1"/>
        </w:tcBorders>
      </w:tcPr>
    </w:tblStylePr>
    <w:tblStylePr w:type="band1Horz">
      <w:rPr>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b/>
        <w:sz w:val="22"/>
      </w:rPr>
      <w:tblPr/>
      <w:tcPr>
        <w:shd w:val="clear" w:color="F4B184" w:fill="F4B184" w:themeFill="accent2" w:themeFillTint="97"/>
      </w:tcPr>
    </w:tblStylePr>
    <w:tblStylePr w:type="lastRow">
      <w:rPr>
        <w:b/>
      </w:rPr>
    </w:tblStylePr>
    <w:tblStylePr w:type="firstCol">
      <w:rPr>
        <w:b/>
      </w:rPr>
    </w:tblStylePr>
    <w:tblStylePr w:type="lastCol">
      <w:rPr>
        <w:b/>
      </w:rPr>
    </w:tblStylePr>
    <w:tblStylePr w:type="band1Vert">
      <w:rPr>
        <w:sz w:val="22"/>
      </w:rPr>
      <w:tblPr/>
      <w:tcPr>
        <w:tcBorders>
          <w:left w:val="single" w:sz="4" w:space="0" w:color="ED7D31" w:themeColor="accent2"/>
          <w:right w:val="single" w:sz="4" w:space="0" w:color="ED7D31" w:themeColor="accent2"/>
        </w:tcBorders>
      </w:tcPr>
    </w:tblStylePr>
    <w:tblStylePr w:type="band1Horz">
      <w:rPr>
        <w:sz w:val="22"/>
      </w:rPr>
      <w:tblPr/>
      <w:tcPr>
        <w:tcBorders>
          <w:top w:val="single" w:sz="4" w:space="0" w:color="ED7D31" w:themeColor="accent2"/>
          <w:bottom w:val="single" w:sz="4" w:space="0" w:color="ED7D31" w:themeColor="accent2"/>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b/>
        <w:sz w:val="22"/>
      </w:rPr>
      <w:tblPr/>
      <w:tcPr>
        <w:shd w:val="clear" w:color="C9C9C9" w:fill="C9C9C9" w:themeFill="accent3"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A5A5A5" w:themeColor="accent3"/>
          <w:right w:val="single" w:sz="4" w:space="0" w:color="A5A5A5" w:themeColor="accent3"/>
        </w:tcBorders>
      </w:tcPr>
    </w:tblStylePr>
    <w:tblStylePr w:type="band1Horz">
      <w:rPr>
        <w:sz w:val="22"/>
      </w:rPr>
      <w:tblPr/>
      <w:tcPr>
        <w:tcBorders>
          <w:top w:val="single" w:sz="4" w:space="0" w:color="A5A5A5" w:themeColor="accent3"/>
          <w:bottom w:val="single" w:sz="4" w:space="0" w:color="A5A5A5" w:themeColor="accent3"/>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b/>
        <w:sz w:val="22"/>
      </w:rPr>
      <w:tblPr/>
      <w:tcPr>
        <w:shd w:val="clear" w:color="FFD865" w:fill="FFD865" w:themeFill="accent4"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FFC000" w:themeColor="accent4"/>
          <w:right w:val="single" w:sz="4" w:space="0" w:color="FFC000" w:themeColor="accent4"/>
        </w:tcBorders>
      </w:tcPr>
    </w:tblStylePr>
    <w:tblStylePr w:type="band1Horz">
      <w:rPr>
        <w:sz w:val="22"/>
      </w:rPr>
      <w:tblPr/>
      <w:tcPr>
        <w:tcBorders>
          <w:top w:val="single" w:sz="4" w:space="0" w:color="FFC000" w:themeColor="accent4"/>
          <w:bottom w:val="single" w:sz="4" w:space="0" w:color="FFC000" w:themeColor="accent4"/>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b/>
        <w:sz w:val="22"/>
      </w:rPr>
      <w:tblPr/>
      <w:tcPr>
        <w:shd w:val="clear" w:color="9BC2E5" w:fill="9BC2E5" w:themeFill="accent5"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5B9BD5" w:themeColor="accent5"/>
          <w:right w:val="single" w:sz="4" w:space="0" w:color="5B9BD5" w:themeColor="accent5"/>
        </w:tcBorders>
      </w:tcPr>
    </w:tblStylePr>
    <w:tblStylePr w:type="band1Horz">
      <w:rPr>
        <w:sz w:val="22"/>
      </w:rPr>
      <w:tblPr/>
      <w:tcPr>
        <w:tcBorders>
          <w:top w:val="single" w:sz="4" w:space="0" w:color="5B9BD5" w:themeColor="accent5"/>
          <w:bottom w:val="single" w:sz="4" w:space="0" w:color="5B9BD5" w:themeColor="accent5"/>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b/>
        <w:sz w:val="22"/>
      </w:rPr>
      <w:tblPr/>
      <w:tcPr>
        <w:shd w:val="clear" w:color="A9D08E" w:fill="A9D08E" w:themeFill="accent6"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70AD47" w:themeColor="accent6"/>
          <w:right w:val="single" w:sz="4" w:space="0" w:color="70AD47" w:themeColor="accent6"/>
        </w:tcBorders>
      </w:tcPr>
    </w:tblStylePr>
    <w:tblStylePr w:type="band1Horz">
      <w:rPr>
        <w:sz w:val="22"/>
      </w:rPr>
      <w:tblPr/>
      <w:tcPr>
        <w:tcBorders>
          <w:top w:val="single" w:sz="4" w:space="0" w:color="70AD47" w:themeColor="accent6"/>
          <w:bottom w:val="single" w:sz="4" w:space="0" w:color="70AD47" w:themeColor="accent6"/>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b/>
        <w:sz w:val="22"/>
      </w:rPr>
      <w:tblPr/>
      <w:tcPr>
        <w:shd w:val="clear" w:color="4472C4" w:fill="4472C4" w:themeFill="accent1"/>
      </w:tcPr>
    </w:tblStylePr>
    <w:tblStylePr w:type="lastRow">
      <w:rPr>
        <w:b/>
      </w:rPr>
    </w:tblStylePr>
    <w:tblStylePr w:type="firstCol">
      <w:rPr>
        <w:b/>
      </w:rPr>
    </w:tblStylePr>
    <w:tblStylePr w:type="lastCol">
      <w:rPr>
        <w:b/>
      </w:rPr>
    </w:tblStylePr>
    <w:tblStylePr w:type="band1Vert">
      <w:rPr>
        <w:sz w:val="22"/>
      </w:rPr>
      <w:tblPr/>
      <w:tcPr>
        <w:shd w:val="clear" w:color="CFDBF0" w:fill="CFDBF0" w:themeFill="accent1" w:themeFillTint="40"/>
      </w:tcPr>
    </w:tblStylePr>
    <w:tblStylePr w:type="band1Horz">
      <w:rPr>
        <w:sz w:val="22"/>
      </w:rPr>
      <w:tblPr/>
      <w:tcPr>
        <w:shd w:val="clear" w:color="CFDBF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b/>
        <w:sz w:val="22"/>
      </w:rPr>
      <w:tblPr/>
      <w:tcPr>
        <w:shd w:val="clear" w:color="ED7D31" w:fill="ED7D31" w:themeFill="accent2"/>
      </w:tcPr>
    </w:tblStylePr>
    <w:tblStylePr w:type="lastRow">
      <w:rPr>
        <w:b/>
      </w:rPr>
    </w:tblStylePr>
    <w:tblStylePr w:type="firstCol">
      <w:rPr>
        <w:b/>
      </w:rPr>
    </w:tblStylePr>
    <w:tblStylePr w:type="lastCol">
      <w:rPr>
        <w:b/>
      </w:r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b/>
        <w:sz w:val="22"/>
      </w:rPr>
      <w:tblPr/>
      <w:tcPr>
        <w:shd w:val="clear" w:color="A5A5A5" w:fill="A5A5A5" w:themeFill="accent3"/>
      </w:tcPr>
    </w:tblStylePr>
    <w:tblStylePr w:type="lastRow">
      <w:rPr>
        <w:b/>
      </w:rPr>
    </w:tblStylePr>
    <w:tblStylePr w:type="firstCol">
      <w:rPr>
        <w:b/>
      </w:rPr>
    </w:tblStylePr>
    <w:tblStylePr w:type="lastCol">
      <w:rPr>
        <w:b/>
      </w:r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b/>
        <w:sz w:val="22"/>
      </w:rPr>
      <w:tblPr/>
      <w:tcPr>
        <w:shd w:val="clear" w:color="FFC000" w:fill="FFC000" w:themeFill="accent4"/>
      </w:tcPr>
    </w:tblStylePr>
    <w:tblStylePr w:type="lastRow">
      <w:rPr>
        <w:b/>
      </w:rPr>
    </w:tblStylePr>
    <w:tblStylePr w:type="firstCol">
      <w:rPr>
        <w:b/>
      </w:rPr>
    </w:tblStylePr>
    <w:tblStylePr w:type="lastCol">
      <w:rPr>
        <w:b/>
      </w:r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b/>
        <w:sz w:val="22"/>
      </w:rPr>
      <w:tblPr/>
      <w:tcPr>
        <w:shd w:val="clear" w:color="5B9BD5" w:fill="5B9BD5" w:themeFill="accent5"/>
      </w:tcPr>
    </w:tblStylePr>
    <w:tblStylePr w:type="lastRow">
      <w:rPr>
        <w:b/>
      </w:rPr>
    </w:tblStylePr>
    <w:tblStylePr w:type="firstCol">
      <w:rPr>
        <w:b/>
      </w:rPr>
    </w:tblStylePr>
    <w:tblStylePr w:type="lastCol">
      <w:rPr>
        <w:b/>
      </w:rPr>
    </w:tblStylePr>
    <w:tblStylePr w:type="band1Vert">
      <w:rPr>
        <w:sz w:val="22"/>
      </w:rPr>
      <w:tblPr/>
      <w:tcPr>
        <w:shd w:val="clear" w:color="D5E5F4" w:fill="D5E5F4" w:themeFill="accent5" w:themeFillTint="40"/>
      </w:tcPr>
    </w:tblStylePr>
    <w:tblStylePr w:type="band1Horz">
      <w:rPr>
        <w:sz w:val="22"/>
      </w:rPr>
      <w:tblPr/>
      <w:tcPr>
        <w:shd w:val="clear" w:color="D5E5F4"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b/>
        <w:sz w:val="22"/>
      </w:rPr>
      <w:tblPr/>
      <w:tcPr>
        <w:shd w:val="clear" w:color="70AD47" w:fill="70AD47" w:themeFill="accent6"/>
      </w:tcPr>
    </w:tblStylePr>
    <w:tblStylePr w:type="lastRow">
      <w:rPr>
        <w:b/>
      </w:rPr>
    </w:tblStylePr>
    <w:tblStylePr w:type="firstCol">
      <w:rPr>
        <w:b/>
      </w:rPr>
    </w:tblStylePr>
    <w:tblStylePr w:type="lastCol">
      <w:rPr>
        <w:b/>
      </w:r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tblPr>
    <w:tblStylePr w:type="firstRow">
      <w:rPr>
        <w:b/>
        <w:color w:val="FFFFFF" w:themeColor="light1"/>
        <w:sz w:val="22"/>
      </w:rPr>
      <w:tblPr/>
      <w:tcPr>
        <w:tcBorders>
          <w:top w:val="single" w:sz="32" w:space="0" w:color="4472C4" w:themeColor="accent1"/>
          <w:bottom w:val="single" w:sz="12" w:space="0" w:color="FFFFFF" w:themeColor="light1"/>
        </w:tcBorders>
        <w:shd w:val="clear" w:color="4472C4" w:fill="4472C4"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fill="4472C4" w:themeFill="accent1"/>
      </w:tcPr>
    </w:tblStylePr>
    <w:tblStylePr w:type="band2Horz">
      <w:tblPr/>
      <w:tcPr>
        <w:tcBorders>
          <w:top w:val="single" w:sz="4" w:space="0" w:color="FFFFFF" w:themeColor="light1"/>
          <w:bottom w:val="single" w:sz="4" w:space="0" w:color="FFFFFF" w:themeColor="light1"/>
        </w:tcBorders>
        <w:shd w:val="clear" w:color="4472C4"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b/>
        <w:color w:val="FFFFFF" w:themeColor="light1"/>
        <w:sz w:val="22"/>
      </w:rPr>
      <w:tblPr/>
      <w:tcPr>
        <w:tcBorders>
          <w:top w:val="single" w:sz="32" w:space="0" w:color="ED7D31" w:themeColor="accent2"/>
          <w:bottom w:val="single" w:sz="12" w:space="0" w:color="FFFFFF" w:themeColor="light1"/>
        </w:tcBorders>
        <w:shd w:val="clear" w:color="F4B184" w:fill="F4B184"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F4B184"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b/>
        <w:color w:val="FFFFFF" w:themeColor="light1"/>
        <w:sz w:val="22"/>
      </w:rPr>
      <w:tblPr/>
      <w:tcPr>
        <w:tcBorders>
          <w:top w:val="single" w:sz="32" w:space="0" w:color="A5A5A5" w:themeColor="accent3"/>
          <w:bottom w:val="single" w:sz="12" w:space="0" w:color="FFFFFF" w:themeColor="light1"/>
        </w:tcBorders>
        <w:shd w:val="clear" w:color="C9C9C9" w:fill="C9C9C9"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C9C9C9"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b/>
        <w:color w:val="FFFFFF" w:themeColor="light1"/>
        <w:sz w:val="22"/>
      </w:rPr>
      <w:tblPr/>
      <w:tcPr>
        <w:tcBorders>
          <w:top w:val="single" w:sz="32" w:space="0" w:color="FFC000" w:themeColor="accent4"/>
          <w:bottom w:val="single" w:sz="12" w:space="0" w:color="FFFFFF" w:themeColor="light1"/>
        </w:tcBorders>
        <w:shd w:val="clear" w:color="FFD865" w:fill="FFD865"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FFD865"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tblPr>
    <w:tblStylePr w:type="firstRow">
      <w:rPr>
        <w:b/>
        <w:color w:val="FFFFFF" w:themeColor="light1"/>
        <w:sz w:val="22"/>
      </w:rPr>
      <w:tblPr/>
      <w:tcPr>
        <w:tcBorders>
          <w:top w:val="single" w:sz="32" w:space="0" w:color="5B9BD5" w:themeColor="accent5"/>
          <w:bottom w:val="single" w:sz="12" w:space="0" w:color="FFFFFF" w:themeColor="light1"/>
        </w:tcBorders>
        <w:shd w:val="clear" w:color="9BC2E5" w:fill="9BC2E5"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5"/>
          <w:right w:val="single" w:sz="4" w:space="0" w:color="FFFFFF" w:themeColor="light1"/>
        </w:tcBorders>
      </w:tcPr>
    </w:tblStylePr>
    <w:tblStylePr w:type="lastCol">
      <w:tblPr/>
      <w:tcPr>
        <w:tcBorders>
          <w:left w:val="single" w:sz="4" w:space="0" w:color="FFFFFF" w:themeColor="light1"/>
          <w:right w:val="single" w:sz="32" w:space="0" w:color="5B9BD5" w:themeColor="accent5"/>
        </w:tcBorders>
      </w:tcPr>
    </w:tblStylePr>
    <w:tblStylePr w:type="band1Vert">
      <w:tblPr/>
      <w:tcPr>
        <w:tcBorders>
          <w:left w:val="single" w:sz="4" w:space="0" w:color="FFFFFF" w:themeColor="light1"/>
          <w:right w:val="single" w:sz="4" w:space="0" w:color="FFFFFF" w:themeColor="light1"/>
        </w:tcBorders>
        <w:shd w:val="clear" w:color="9BC2E5"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b/>
        <w:color w:val="FFFFFF" w:themeColor="light1"/>
        <w:sz w:val="22"/>
      </w:rPr>
      <w:tblPr/>
      <w:tcPr>
        <w:tcBorders>
          <w:top w:val="single" w:sz="32" w:space="0" w:color="70AD47" w:themeColor="accent6"/>
          <w:bottom w:val="single" w:sz="12" w:space="0" w:color="FFFFFF" w:themeColor="light1"/>
        </w:tcBorders>
        <w:shd w:val="clear" w:color="A9D08E" w:fill="A9D08E"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A9D08E"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fill="CFDBF0" w:themeFill="accent1" w:themeFillTint="40"/>
      </w:tcPr>
    </w:tblStylePr>
    <w:tblStylePr w:type="band1Horz">
      <w:rPr>
        <w:color w:val="254175" w:themeColor="accent1" w:themeShade="95"/>
        <w:sz w:val="22"/>
      </w:rPr>
      <w:tblPr/>
      <w:tcPr>
        <w:shd w:val="clear" w:color="CFDBF0" w:fill="CFDBF0" w:themeFill="accent1" w:themeFillTint="40"/>
      </w:tcPr>
    </w:tblStylePr>
    <w:tblStylePr w:type="band2Horz">
      <w:rPr>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5B9BD5" w:themeColor="accent5"/>
        </w:tcBorders>
      </w:tcPr>
    </w:tblStylePr>
    <w:tblStylePr w:type="lastRow">
      <w:rPr>
        <w:b/>
        <w:color w:val="9BC2E5" w:themeColor="accent5" w:themeTint="9A" w:themeShade="95"/>
      </w:rPr>
      <w:tblPr/>
      <w:tcPr>
        <w:tcBorders>
          <w:top w:val="single" w:sz="4" w:space="0" w:color="5B9BD5" w:themeColor="accent5"/>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fill="D5E5F4" w:themeFill="accent5" w:themeFillTint="40"/>
      </w:tcPr>
    </w:tblStylePr>
    <w:tblStylePr w:type="band1Horz">
      <w:rPr>
        <w:color w:val="9BC2E5" w:themeColor="accent5" w:themeTint="9A" w:themeShade="95"/>
        <w:sz w:val="22"/>
      </w:rPr>
      <w:tblPr/>
      <w:tcPr>
        <w:shd w:val="clear" w:color="D5E5F4" w:fill="D5E5F4" w:themeFill="accent5" w:themeFillTint="40"/>
      </w:tcPr>
    </w:tblStylePr>
    <w:tblStylePr w:type="band2Horz">
      <w:rPr>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fill="CFDBF0" w:themeFill="accent1" w:themeFillTint="40"/>
      </w:tcPr>
    </w:tblStylePr>
    <w:tblStylePr w:type="band1Horz">
      <w:rPr>
        <w:color w:val="254175" w:themeColor="accent1" w:themeShade="95"/>
        <w:sz w:val="22"/>
      </w:rPr>
      <w:tblPr/>
      <w:tcPr>
        <w:shd w:val="clear" w:color="CFDBF0" w:fill="CFDBF0" w:themeFill="accent1" w:themeFillTint="40"/>
      </w:tcPr>
    </w:tblStylePr>
    <w:tblStylePr w:type="band2Horz">
      <w:rPr>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i/>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hemeFill="light1"/>
      </w:tcPr>
    </w:tblStylePr>
    <w:tblStylePr w:type="lastRow">
      <w:rPr>
        <w:i/>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auto"/>
      </w:tc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i/>
        <w:color w:val="C9C9C9" w:themeColor="accent3" w:themeTint="98"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hemeFill="light1"/>
      </w:tcPr>
    </w:tblStylePr>
    <w:tblStylePr w:type="lastRow">
      <w:rPr>
        <w:i/>
        <w:color w:val="C9C9C9" w:themeColor="accent3" w:themeTint="98"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C9C9C9" w:themeColor="accent3" w:themeTint="98"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auto"/>
      </w:tcPr>
    </w:tblStylePr>
    <w:tblStylePr w:type="lastCol">
      <w:rPr>
        <w:i/>
        <w:color w:val="C9C9C9" w:themeColor="accent3" w:themeTint="98"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auto"/>
      </w:tc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i/>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hemeFill="light1"/>
      </w:tcPr>
    </w:tblStylePr>
    <w:tblStylePr w:type="lastRow">
      <w:rPr>
        <w:i/>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auto"/>
      </w:tc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i/>
        <w:color w:val="9BC2E5" w:themeColor="accent5" w:themeTint="9A" w:themeShade="95"/>
        <w:sz w:val="22"/>
      </w:rPr>
      <w:tblPr/>
      <w:tcPr>
        <w:tcBorders>
          <w:top w:val="none" w:sz="0" w:space="0" w:color="auto"/>
          <w:left w:val="none" w:sz="0" w:space="0" w:color="auto"/>
          <w:bottom w:val="single" w:sz="4" w:space="0" w:color="5B9BD5" w:themeColor="accent5"/>
          <w:right w:val="none" w:sz="0" w:space="0" w:color="auto"/>
        </w:tcBorders>
        <w:shd w:val="clear" w:color="FFFFFF" w:fill="FFFFFF" w:themeFill="light1"/>
      </w:tcPr>
    </w:tblStylePr>
    <w:tblStylePr w:type="lastRow">
      <w:rPr>
        <w:i/>
        <w:color w:val="9BC2E5" w:themeColor="accent5" w:themeTint="9A" w:themeShade="95"/>
        <w:sz w:val="22"/>
      </w:rPr>
      <w:tblPr/>
      <w:tcPr>
        <w:tcBorders>
          <w:top w:val="single" w:sz="4" w:space="0" w:color="5B9BD5"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9BC2E5" w:themeColor="accent5" w:themeTint="9A" w:themeShade="95"/>
        <w:sz w:val="22"/>
      </w:rPr>
      <w:tblPr/>
      <w:tcPr>
        <w:tcBorders>
          <w:top w:val="none" w:sz="0" w:space="0" w:color="auto"/>
          <w:left w:val="none" w:sz="0" w:space="0" w:color="auto"/>
          <w:bottom w:val="none" w:sz="0" w:space="0" w:color="auto"/>
          <w:right w:val="single" w:sz="4" w:space="0" w:color="5B9BD5" w:themeColor="accent5"/>
        </w:tcBorders>
        <w:shd w:val="clear" w:color="FFFFFF" w:fill="auto"/>
      </w:tcPr>
    </w:tblStylePr>
    <w:tblStylePr w:type="lastCol">
      <w:rPr>
        <w:i/>
        <w:color w:val="9BC2E5" w:themeColor="accent5" w:themeTint="9A" w:themeShade="95"/>
        <w:sz w:val="22"/>
      </w:rPr>
      <w:tblPr/>
      <w:tcPr>
        <w:tcBorders>
          <w:top w:val="none" w:sz="0" w:space="0" w:color="auto"/>
          <w:left w:val="single" w:sz="4" w:space="0" w:color="5B9BD5" w:themeColor="accent5"/>
          <w:bottom w:val="none" w:sz="0" w:space="0" w:color="auto"/>
          <w:right w:val="none" w:sz="0" w:space="0" w:color="auto"/>
        </w:tcBorders>
        <w:shd w:val="clear" w:color="FFFFFF" w:fill="auto"/>
      </w:tcPr>
    </w:tblStylePr>
    <w:tblStylePr w:type="band1Vert">
      <w:tblPr/>
      <w:tcPr>
        <w:shd w:val="clear" w:color="D5E5F4" w:fill="D5E5F4" w:themeFill="accent5" w:themeFillTint="40"/>
      </w:tcPr>
    </w:tblStylePr>
    <w:tblStylePr w:type="band1Horz">
      <w:rPr>
        <w:color w:val="9BC2E5" w:themeColor="accent5" w:themeTint="9A" w:themeShade="95"/>
        <w:sz w:val="22"/>
      </w:rPr>
      <w:tblPr/>
      <w:tcPr>
        <w:shd w:val="clear" w:color="D5E5F4" w:fill="D5E5F4" w:themeFill="accent5" w:themeFillTint="40"/>
      </w:tcPr>
    </w:tblStylePr>
    <w:tblStylePr w:type="band2Horz">
      <w:rPr>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i/>
        <w:color w:val="A9D08E" w:themeColor="accent6" w:themeTint="98"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hemeFill="light1"/>
      </w:tcPr>
    </w:tblStylePr>
    <w:tblStylePr w:type="lastRow">
      <w:rPr>
        <w:i/>
        <w:color w:val="A9D08E" w:themeColor="accent6" w:themeTint="98"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A9D08E" w:themeColor="accent6" w:themeTint="98"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auto"/>
      </w:tcPr>
    </w:tblStylePr>
    <w:tblStylePr w:type="lastCol">
      <w:rPr>
        <w:i/>
        <w:color w:val="A9D08E" w:themeColor="accent6" w:themeTint="98"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auto"/>
      </w:tc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customStyle="1" w:styleId="Lined-Accent">
    <w:name w:val="Lined - Accent"/>
    <w:basedOn w:val="prastojilentel"/>
    <w:uiPriority w:val="99"/>
    <w:rPr>
      <w:sz w:val="20"/>
      <w:szCs w:val="20"/>
      <w:lang w:eastAsia="lt-LT"/>
    </w:rPr>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Lined-Accent1">
    <w:name w:val="Lined - Accent 1"/>
    <w:basedOn w:val="prastojilentel"/>
    <w:uiPriority w:val="99"/>
    <w:rPr>
      <w:sz w:val="20"/>
      <w:szCs w:val="20"/>
      <w:lang w:eastAsia="lt-LT"/>
    </w:rPr>
    <w:tblPr>
      <w:tblStyleRowBandSize w:val="1"/>
      <w:tblStyleColBandSize w:val="1"/>
    </w:tblPr>
    <w:tblStylePr w:type="firstRow">
      <w:rPr>
        <w:sz w:val="22"/>
      </w:rPr>
      <w:tblPr/>
      <w:tcPr>
        <w:shd w:val="clear" w:color="537DC8" w:fill="537DC8" w:themeFill="accent1" w:themeFillTint="EA"/>
      </w:tcPr>
    </w:tblStylePr>
    <w:tblStylePr w:type="lastRow">
      <w:rPr>
        <w:sz w:val="22"/>
      </w:rPr>
      <w:tblPr/>
      <w:tcPr>
        <w:shd w:val="clear" w:color="537DC8" w:fill="537DC8" w:themeFill="accent1" w:themeFillTint="EA"/>
      </w:tcPr>
    </w:tblStylePr>
    <w:tblStylePr w:type="firstCol">
      <w:rPr>
        <w:sz w:val="22"/>
      </w:rPr>
      <w:tblPr/>
      <w:tcPr>
        <w:shd w:val="clear" w:color="537DC8" w:fill="537DC8" w:themeFill="accent1" w:themeFillTint="EA"/>
      </w:tcPr>
    </w:tblStylePr>
    <w:tblStylePr w:type="lastCol">
      <w:rPr>
        <w:sz w:val="22"/>
      </w:rPr>
      <w:tblPr/>
      <w:tcPr>
        <w:shd w:val="clear" w:color="537DC8" w:fill="537DC8" w:themeFill="accent1" w:themeFillTint="EA"/>
      </w:tcPr>
    </w:tblStylePr>
    <w:tblStylePr w:type="band1Vert">
      <w:rPr>
        <w:sz w:val="22"/>
      </w:rPr>
    </w:tblStylePr>
    <w:tblStylePr w:type="band2Vert">
      <w:rPr>
        <w:sz w:val="22"/>
      </w:rPr>
      <w:tblPr/>
      <w:tcPr>
        <w:shd w:val="clear" w:color="C4D2EC" w:fill="C4D2EC" w:themeFill="accent1" w:themeFillTint="50"/>
      </w:tcPr>
    </w:tblStylePr>
    <w:tblStylePr w:type="band1Horz">
      <w:rPr>
        <w:sz w:val="22"/>
      </w:rPr>
    </w:tblStylePr>
    <w:tblStylePr w:type="band2Horz">
      <w:rPr>
        <w:sz w:val="22"/>
      </w:rPr>
      <w:tblPr/>
      <w:tcPr>
        <w:shd w:val="clear" w:color="C4D2EC" w:fill="C4D2EC" w:themeFill="accent1" w:themeFillTint="50"/>
      </w:tcPr>
    </w:tblStylePr>
  </w:style>
  <w:style w:type="table" w:customStyle="1" w:styleId="Lined-Accent2">
    <w:name w:val="Lined - Accent 2"/>
    <w:basedOn w:val="prastojilentel"/>
    <w:uiPriority w:val="99"/>
    <w:rPr>
      <w:sz w:val="20"/>
      <w:szCs w:val="20"/>
      <w:lang w:eastAsia="lt-LT"/>
    </w:rPr>
    <w:tblPr>
      <w:tblStyleRowBandSize w:val="1"/>
      <w:tblStyleColBandSize w:val="1"/>
    </w:tblPr>
    <w:tblStylePr w:type="firstRow">
      <w:rPr>
        <w:sz w:val="22"/>
      </w:rPr>
      <w:tblPr/>
      <w:tcPr>
        <w:shd w:val="clear" w:color="F4B184" w:fill="F4B184" w:themeFill="accent2" w:themeFillTint="97"/>
      </w:tcPr>
    </w:tblStylePr>
    <w:tblStylePr w:type="lastRow">
      <w:rPr>
        <w:sz w:val="22"/>
      </w:rPr>
      <w:tblPr/>
      <w:tcPr>
        <w:shd w:val="clear" w:color="F4B184" w:fill="F4B184" w:themeFill="accent2" w:themeFillTint="97"/>
      </w:tcPr>
    </w:tblStylePr>
    <w:tblStylePr w:type="firstCol">
      <w:rPr>
        <w:sz w:val="22"/>
      </w:rPr>
      <w:tblPr/>
      <w:tcPr>
        <w:shd w:val="clear" w:color="F4B184" w:fill="F4B184" w:themeFill="accent2" w:themeFillTint="97"/>
      </w:tcPr>
    </w:tblStylePr>
    <w:tblStylePr w:type="lastCol">
      <w:rPr>
        <w:sz w:val="22"/>
      </w:rPr>
      <w:tblPr/>
      <w:tcPr>
        <w:shd w:val="clear" w:color="F4B184" w:fill="F4B184" w:themeFill="accent2" w:themeFillTint="97"/>
      </w:tcPr>
    </w:tblStylePr>
    <w:tblStylePr w:type="band1Vert">
      <w:rPr>
        <w:sz w:val="22"/>
      </w:rPr>
    </w:tblStylePr>
    <w:tblStylePr w:type="band2Vert">
      <w:rPr>
        <w:sz w:val="22"/>
      </w:rPr>
      <w:tblPr/>
      <w:tcPr>
        <w:shd w:val="clear" w:color="FBE5D6" w:fill="FBE5D6" w:themeFill="accent2" w:themeFillTint="32"/>
      </w:tcPr>
    </w:tblStylePr>
    <w:tblStylePr w:type="band1Horz">
      <w:rPr>
        <w:sz w:val="22"/>
      </w:rPr>
    </w:tblStylePr>
    <w:tblStylePr w:type="band2Horz">
      <w:rPr>
        <w:sz w:val="22"/>
      </w:rPr>
      <w:tblPr/>
      <w:tcPr>
        <w:shd w:val="clear" w:color="FBE5D6" w:fill="FBE5D6" w:themeFill="accent2" w:themeFillTint="32"/>
      </w:tcPr>
    </w:tblStylePr>
  </w:style>
  <w:style w:type="table" w:customStyle="1" w:styleId="Lined-Accent3">
    <w:name w:val="Lined - Accent 3"/>
    <w:basedOn w:val="prastojilentel"/>
    <w:uiPriority w:val="99"/>
    <w:rPr>
      <w:sz w:val="20"/>
      <w:szCs w:val="20"/>
      <w:lang w:eastAsia="lt-LT"/>
    </w:rPr>
    <w:tblPr>
      <w:tblStyleRowBandSize w:val="1"/>
      <w:tblStyleColBandSize w:val="1"/>
    </w:tblPr>
    <w:tblStylePr w:type="firstRow">
      <w:rPr>
        <w:sz w:val="22"/>
      </w:rPr>
      <w:tblPr/>
      <w:tcPr>
        <w:shd w:val="clear" w:color="A5A5A5" w:fill="A5A5A5" w:themeFill="accent3" w:themeFillTint="FE"/>
      </w:tcPr>
    </w:tblStylePr>
    <w:tblStylePr w:type="lastRow">
      <w:rPr>
        <w:sz w:val="22"/>
      </w:rPr>
      <w:tblPr/>
      <w:tcPr>
        <w:shd w:val="clear" w:color="A5A5A5" w:fill="A5A5A5" w:themeFill="accent3" w:themeFillTint="FE"/>
      </w:tcPr>
    </w:tblStylePr>
    <w:tblStylePr w:type="firstCol">
      <w:rPr>
        <w:sz w:val="22"/>
      </w:rPr>
      <w:tblPr/>
      <w:tcPr>
        <w:shd w:val="clear" w:color="A5A5A5" w:fill="A5A5A5" w:themeFill="accent3" w:themeFillTint="FE"/>
      </w:tcPr>
    </w:tblStylePr>
    <w:tblStylePr w:type="lastCol">
      <w:rPr>
        <w:sz w:val="22"/>
      </w:rPr>
      <w:tblPr/>
      <w:tcPr>
        <w:shd w:val="clear" w:color="A5A5A5" w:fill="A5A5A5" w:themeFill="accent3" w:themeFillTint="FE"/>
      </w:tcPr>
    </w:tblStylePr>
    <w:tblStylePr w:type="band1Vert">
      <w:rPr>
        <w:sz w:val="22"/>
      </w:rPr>
    </w:tblStylePr>
    <w:tblStylePr w:type="band2Vert">
      <w:rPr>
        <w:sz w:val="22"/>
      </w:rPr>
      <w:tblPr/>
      <w:tcPr>
        <w:shd w:val="clear" w:color="ECECEC" w:fill="ECECEC" w:themeFill="accent3" w:themeFillTint="34"/>
      </w:tcPr>
    </w:tblStylePr>
    <w:tblStylePr w:type="band1Horz">
      <w:rPr>
        <w:sz w:val="22"/>
      </w:rPr>
    </w:tblStylePr>
    <w:tblStylePr w:type="band2Horz">
      <w:rPr>
        <w:sz w:val="22"/>
      </w:rPr>
      <w:tblPr/>
      <w:tcPr>
        <w:shd w:val="clear" w:color="ECECEC" w:fill="ECECEC" w:themeFill="accent3" w:themeFillTint="34"/>
      </w:tcPr>
    </w:tblStylePr>
  </w:style>
  <w:style w:type="table" w:customStyle="1" w:styleId="Lined-Accent4">
    <w:name w:val="Lined - Accent 4"/>
    <w:basedOn w:val="prastojilentel"/>
    <w:uiPriority w:val="99"/>
    <w:rPr>
      <w:sz w:val="20"/>
      <w:szCs w:val="20"/>
      <w:lang w:eastAsia="lt-LT"/>
    </w:rPr>
    <w:tblPr>
      <w:tblStyleRowBandSize w:val="1"/>
      <w:tblStyleColBandSize w:val="1"/>
    </w:tblPr>
    <w:tblStylePr w:type="firstRow">
      <w:rPr>
        <w:sz w:val="22"/>
      </w:rPr>
      <w:tblPr/>
      <w:tcPr>
        <w:shd w:val="clear" w:color="FFD865" w:fill="FFD865" w:themeFill="accent4" w:themeFillTint="9A"/>
      </w:tcPr>
    </w:tblStylePr>
    <w:tblStylePr w:type="lastRow">
      <w:rPr>
        <w:sz w:val="22"/>
      </w:rPr>
      <w:tblPr/>
      <w:tcPr>
        <w:shd w:val="clear" w:color="FFD865" w:fill="FFD865" w:themeFill="accent4" w:themeFillTint="9A"/>
      </w:tcPr>
    </w:tblStylePr>
    <w:tblStylePr w:type="firstCol">
      <w:rPr>
        <w:sz w:val="22"/>
      </w:rPr>
      <w:tblPr/>
      <w:tcPr>
        <w:shd w:val="clear" w:color="FFD865" w:fill="FFD865" w:themeFill="accent4" w:themeFillTint="9A"/>
      </w:tcPr>
    </w:tblStylePr>
    <w:tblStylePr w:type="lastCol">
      <w:rPr>
        <w:sz w:val="22"/>
      </w:rPr>
      <w:tblPr/>
      <w:tcPr>
        <w:shd w:val="clear" w:color="FFD865" w:fill="FFD865" w:themeFill="accent4" w:themeFillTint="9A"/>
      </w:tcPr>
    </w:tblStylePr>
    <w:tblStylePr w:type="band1Vert">
      <w:rPr>
        <w:sz w:val="22"/>
      </w:rPr>
    </w:tblStylePr>
    <w:tblStylePr w:type="band2Vert">
      <w:rPr>
        <w:sz w:val="22"/>
      </w:rPr>
      <w:tblPr/>
      <w:tcPr>
        <w:shd w:val="clear" w:color="FFF2CB" w:fill="FFF2CB" w:themeFill="accent4" w:themeFillTint="34"/>
      </w:tcPr>
    </w:tblStylePr>
    <w:tblStylePr w:type="band1Horz">
      <w:rPr>
        <w:sz w:val="22"/>
      </w:rPr>
    </w:tblStylePr>
    <w:tblStylePr w:type="band2Horz">
      <w:rPr>
        <w:sz w:val="22"/>
      </w:rPr>
      <w:tblPr/>
      <w:tcPr>
        <w:shd w:val="clear" w:color="FFF2CB" w:fill="FFF2CB" w:themeFill="accent4" w:themeFillTint="34"/>
      </w:tcPr>
    </w:tblStylePr>
  </w:style>
  <w:style w:type="table" w:customStyle="1" w:styleId="Lined-Accent5">
    <w:name w:val="Lined - Accent 5"/>
    <w:basedOn w:val="prastojilentel"/>
    <w:uiPriority w:val="99"/>
    <w:rPr>
      <w:sz w:val="20"/>
      <w:szCs w:val="20"/>
      <w:lang w:eastAsia="lt-LT"/>
    </w:rPr>
    <w:tblPr>
      <w:tblStyleRowBandSize w:val="1"/>
      <w:tblStyleColBandSize w:val="1"/>
    </w:tblPr>
    <w:tblStylePr w:type="firstRow">
      <w:rPr>
        <w:sz w:val="22"/>
      </w:rPr>
      <w:tblPr/>
      <w:tcPr>
        <w:shd w:val="clear" w:color="5B9BD5" w:fill="5B9BD5" w:themeFill="accent5"/>
      </w:tcPr>
    </w:tblStylePr>
    <w:tblStylePr w:type="lastRow">
      <w:rPr>
        <w:sz w:val="22"/>
      </w:rPr>
      <w:tblPr/>
      <w:tcPr>
        <w:shd w:val="clear" w:color="5B9BD5" w:fill="5B9BD5" w:themeFill="accent5"/>
      </w:tcPr>
    </w:tblStylePr>
    <w:tblStylePr w:type="firstCol">
      <w:rPr>
        <w:sz w:val="22"/>
      </w:rPr>
      <w:tblPr/>
      <w:tcPr>
        <w:shd w:val="clear" w:color="5B9BD5" w:fill="5B9BD5" w:themeFill="accent5"/>
      </w:tcPr>
    </w:tblStylePr>
    <w:tblStylePr w:type="lastCol">
      <w:rPr>
        <w:sz w:val="22"/>
      </w:rPr>
      <w:tblPr/>
      <w:tcPr>
        <w:shd w:val="clear" w:color="5B9BD5" w:fill="5B9BD5" w:themeFill="accent5"/>
      </w:tcPr>
    </w:tblStylePr>
    <w:tblStylePr w:type="band1Vert">
      <w:rPr>
        <w:sz w:val="22"/>
      </w:rPr>
    </w:tblStylePr>
    <w:tblStylePr w:type="band2Vert">
      <w:rPr>
        <w:sz w:val="22"/>
      </w:rPr>
      <w:tblPr/>
      <w:tcPr>
        <w:shd w:val="clear" w:color="DDEAF6" w:fill="DDEAF6" w:themeFill="accent5" w:themeFillTint="34"/>
      </w:tcPr>
    </w:tblStylePr>
    <w:tblStylePr w:type="band1Horz">
      <w:rPr>
        <w:sz w:val="22"/>
      </w:rPr>
    </w:tblStylePr>
    <w:tblStylePr w:type="band2Horz">
      <w:rPr>
        <w:sz w:val="22"/>
      </w:rPr>
      <w:tblPr/>
      <w:tcPr>
        <w:shd w:val="clear" w:color="DDEAF6" w:fill="DDEAF6" w:themeFill="accent5" w:themeFillTint="34"/>
      </w:tcPr>
    </w:tblStylePr>
  </w:style>
  <w:style w:type="table" w:customStyle="1" w:styleId="Lined-Accent6">
    <w:name w:val="Lined - Accent 6"/>
    <w:basedOn w:val="prastojilentel"/>
    <w:uiPriority w:val="99"/>
    <w:rPr>
      <w:sz w:val="20"/>
      <w:szCs w:val="20"/>
      <w:lang w:eastAsia="lt-LT"/>
    </w:rPr>
    <w:tblPr>
      <w:tblStyleRowBandSize w:val="1"/>
      <w:tblStyleColBandSize w:val="1"/>
    </w:tblPr>
    <w:tblStylePr w:type="firstRow">
      <w:rPr>
        <w:sz w:val="22"/>
      </w:rPr>
      <w:tblPr/>
      <w:tcPr>
        <w:shd w:val="clear" w:color="70AD47" w:fill="70AD47" w:themeFill="accent6"/>
      </w:tcPr>
    </w:tblStylePr>
    <w:tblStylePr w:type="lastRow">
      <w:rPr>
        <w:sz w:val="22"/>
      </w:rPr>
      <w:tblPr/>
      <w:tcPr>
        <w:shd w:val="clear" w:color="70AD47" w:fill="70AD47" w:themeFill="accent6"/>
      </w:tcPr>
    </w:tblStylePr>
    <w:tblStylePr w:type="firstCol">
      <w:rPr>
        <w:sz w:val="22"/>
      </w:rPr>
      <w:tblPr/>
      <w:tcPr>
        <w:shd w:val="clear" w:color="70AD47" w:fill="70AD47" w:themeFill="accent6"/>
      </w:tcPr>
    </w:tblStylePr>
    <w:tblStylePr w:type="lastCol">
      <w:rPr>
        <w:sz w:val="22"/>
      </w:rPr>
      <w:tblPr/>
      <w:tcPr>
        <w:shd w:val="clear" w:color="70AD47" w:fill="70AD47" w:themeFill="accent6"/>
      </w:tcPr>
    </w:tblStylePr>
    <w:tblStylePr w:type="band1Vert">
      <w:rPr>
        <w:sz w:val="22"/>
      </w:rPr>
    </w:tblStylePr>
    <w:tblStylePr w:type="band2Vert">
      <w:rPr>
        <w:sz w:val="22"/>
      </w:rPr>
      <w:tblPr/>
      <w:tcPr>
        <w:shd w:val="clear" w:color="E1EFD8" w:fill="E1EFD8" w:themeFill="accent6" w:themeFillTint="34"/>
      </w:tcPr>
    </w:tblStylePr>
    <w:tblStylePr w:type="band1Horz">
      <w:rPr>
        <w:sz w:val="22"/>
      </w:rPr>
    </w:tblStylePr>
    <w:tblStylePr w:type="band2Horz">
      <w:rPr>
        <w:sz w:val="22"/>
      </w:rPr>
      <w:tblPr/>
      <w:tcPr>
        <w:shd w:val="clear" w:color="E1EFD8" w:fill="E1EFD8" w:themeFill="accent6" w:themeFillTint="34"/>
      </w:tcPr>
    </w:tblStylePr>
  </w:style>
  <w:style w:type="table" w:customStyle="1" w:styleId="BorderedLined-Accent">
    <w:name w:val="Bordered &amp; Lined - Accent"/>
    <w:basedOn w:val="prastojilentel"/>
    <w:uiPriority w:val="99"/>
    <w:rPr>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BorderedLined-Accent1">
    <w:name w:val="Bordered &amp; Lined - Accent 1"/>
    <w:basedOn w:val="prastojilentel"/>
    <w:uiPriority w:val="99"/>
    <w:rPr>
      <w:sz w:val="20"/>
      <w:szCs w:val="20"/>
      <w:lang w:eastAsia="lt-LT"/>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Pr>
    <w:tblStylePr w:type="firstRow">
      <w:rPr>
        <w:sz w:val="22"/>
      </w:rPr>
      <w:tblPr/>
      <w:tcPr>
        <w:shd w:val="clear" w:color="537DC8" w:fill="537DC8" w:themeFill="accent1" w:themeFillTint="EA"/>
      </w:tcPr>
    </w:tblStylePr>
    <w:tblStylePr w:type="lastRow">
      <w:rPr>
        <w:sz w:val="22"/>
      </w:rPr>
      <w:tblPr/>
      <w:tcPr>
        <w:shd w:val="clear" w:color="537DC8" w:fill="537DC8" w:themeFill="accent1" w:themeFillTint="EA"/>
      </w:tcPr>
    </w:tblStylePr>
    <w:tblStylePr w:type="firstCol">
      <w:rPr>
        <w:sz w:val="22"/>
      </w:rPr>
      <w:tblPr/>
      <w:tcPr>
        <w:shd w:val="clear" w:color="537DC8" w:fill="537DC8" w:themeFill="accent1" w:themeFillTint="EA"/>
      </w:tcPr>
    </w:tblStylePr>
    <w:tblStylePr w:type="lastCol">
      <w:rPr>
        <w:sz w:val="22"/>
      </w:rPr>
      <w:tblPr/>
      <w:tcPr>
        <w:shd w:val="clear" w:color="537DC8" w:fill="537DC8" w:themeFill="accent1" w:themeFillTint="EA"/>
      </w:tcPr>
    </w:tblStylePr>
    <w:tblStylePr w:type="band1Vert">
      <w:rPr>
        <w:sz w:val="22"/>
      </w:rPr>
    </w:tblStylePr>
    <w:tblStylePr w:type="band2Vert">
      <w:rPr>
        <w:sz w:val="22"/>
      </w:rPr>
      <w:tblPr/>
      <w:tcPr>
        <w:shd w:val="clear" w:color="C4D2EC" w:fill="C4D2EC" w:themeFill="accent1" w:themeFillTint="50"/>
      </w:tcPr>
    </w:tblStylePr>
    <w:tblStylePr w:type="band1Horz">
      <w:rPr>
        <w:sz w:val="22"/>
      </w:rPr>
    </w:tblStylePr>
    <w:tblStylePr w:type="band2Horz">
      <w:rPr>
        <w:sz w:val="22"/>
      </w:rPr>
      <w:tblPr/>
      <w:tcPr>
        <w:shd w:val="clear" w:color="C4D2EC" w:fill="C4D2EC" w:themeFill="accent1" w:themeFillTint="50"/>
      </w:tcPr>
    </w:tblStylePr>
  </w:style>
  <w:style w:type="table" w:customStyle="1" w:styleId="BorderedLined-Accent2">
    <w:name w:val="Bordered &amp; Lined - Accent 2"/>
    <w:basedOn w:val="prastojilentel"/>
    <w:uiPriority w:val="99"/>
    <w:rPr>
      <w:sz w:val="20"/>
      <w:szCs w:val="20"/>
      <w:lang w:eastAsia="lt-LT"/>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
    <w:tblStylePr w:type="firstRow">
      <w:rPr>
        <w:sz w:val="22"/>
      </w:rPr>
      <w:tblPr/>
      <w:tcPr>
        <w:shd w:val="clear" w:color="F4B184" w:fill="F4B184" w:themeFill="accent2" w:themeFillTint="97"/>
      </w:tcPr>
    </w:tblStylePr>
    <w:tblStylePr w:type="lastRow">
      <w:rPr>
        <w:sz w:val="22"/>
      </w:rPr>
      <w:tblPr/>
      <w:tcPr>
        <w:shd w:val="clear" w:color="F4B184" w:fill="F4B184" w:themeFill="accent2" w:themeFillTint="97"/>
      </w:tcPr>
    </w:tblStylePr>
    <w:tblStylePr w:type="firstCol">
      <w:rPr>
        <w:sz w:val="22"/>
      </w:rPr>
      <w:tblPr/>
      <w:tcPr>
        <w:shd w:val="clear" w:color="F4B184" w:fill="F4B184" w:themeFill="accent2" w:themeFillTint="97"/>
      </w:tcPr>
    </w:tblStylePr>
    <w:tblStylePr w:type="lastCol">
      <w:rPr>
        <w:sz w:val="22"/>
      </w:rPr>
      <w:tblPr/>
      <w:tcPr>
        <w:shd w:val="clear" w:color="F4B184" w:fill="F4B184" w:themeFill="accent2" w:themeFillTint="97"/>
      </w:tcPr>
    </w:tblStylePr>
    <w:tblStylePr w:type="band1Vert">
      <w:rPr>
        <w:sz w:val="22"/>
      </w:rPr>
    </w:tblStylePr>
    <w:tblStylePr w:type="band2Vert">
      <w:rPr>
        <w:sz w:val="22"/>
      </w:rPr>
      <w:tblPr/>
      <w:tcPr>
        <w:shd w:val="clear" w:color="FBE5D6" w:fill="FBE5D6" w:themeFill="accent2" w:themeFillTint="32"/>
      </w:tcPr>
    </w:tblStylePr>
    <w:tblStylePr w:type="band1Horz">
      <w:rPr>
        <w:sz w:val="22"/>
      </w:rPr>
    </w:tblStylePr>
    <w:tblStylePr w:type="band2Horz">
      <w:rPr>
        <w:sz w:val="22"/>
      </w:rPr>
      <w:tblPr/>
      <w:tcPr>
        <w:shd w:val="clear" w:color="FBE5D6" w:fill="FBE5D6" w:themeFill="accent2" w:themeFillTint="32"/>
      </w:tcPr>
    </w:tblStylePr>
  </w:style>
  <w:style w:type="table" w:customStyle="1" w:styleId="BorderedLined-Accent3">
    <w:name w:val="Bordered &amp; Lined - Accent 3"/>
    <w:basedOn w:val="prastojilentel"/>
    <w:uiPriority w:val="99"/>
    <w:rPr>
      <w:sz w:val="20"/>
      <w:szCs w:val="20"/>
      <w:lang w:eastAsia="lt-LT"/>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Pr>
    <w:tblStylePr w:type="firstRow">
      <w:rPr>
        <w:sz w:val="22"/>
      </w:rPr>
      <w:tblPr/>
      <w:tcPr>
        <w:shd w:val="clear" w:color="A5A5A5" w:fill="A5A5A5" w:themeFill="accent3" w:themeFillTint="FE"/>
      </w:tcPr>
    </w:tblStylePr>
    <w:tblStylePr w:type="lastRow">
      <w:rPr>
        <w:sz w:val="22"/>
      </w:rPr>
      <w:tblPr/>
      <w:tcPr>
        <w:shd w:val="clear" w:color="A5A5A5" w:fill="A5A5A5" w:themeFill="accent3" w:themeFillTint="FE"/>
      </w:tcPr>
    </w:tblStylePr>
    <w:tblStylePr w:type="firstCol">
      <w:rPr>
        <w:sz w:val="22"/>
      </w:rPr>
      <w:tblPr/>
      <w:tcPr>
        <w:shd w:val="clear" w:color="A5A5A5" w:fill="A5A5A5" w:themeFill="accent3" w:themeFillTint="FE"/>
      </w:tcPr>
    </w:tblStylePr>
    <w:tblStylePr w:type="lastCol">
      <w:rPr>
        <w:sz w:val="22"/>
      </w:rPr>
      <w:tblPr/>
      <w:tcPr>
        <w:shd w:val="clear" w:color="A5A5A5" w:fill="A5A5A5" w:themeFill="accent3" w:themeFillTint="FE"/>
      </w:tcPr>
    </w:tblStylePr>
    <w:tblStylePr w:type="band1Vert">
      <w:rPr>
        <w:sz w:val="22"/>
      </w:rPr>
    </w:tblStylePr>
    <w:tblStylePr w:type="band2Vert">
      <w:rPr>
        <w:sz w:val="22"/>
      </w:rPr>
      <w:tblPr/>
      <w:tcPr>
        <w:shd w:val="clear" w:color="ECECEC" w:fill="ECECEC" w:themeFill="accent3" w:themeFillTint="34"/>
      </w:tcPr>
    </w:tblStylePr>
    <w:tblStylePr w:type="band1Horz">
      <w:rPr>
        <w:sz w:val="22"/>
      </w:rPr>
    </w:tblStylePr>
    <w:tblStylePr w:type="band2Horz">
      <w:rPr>
        <w:sz w:val="22"/>
      </w:rPr>
      <w:tblPr/>
      <w:tcPr>
        <w:shd w:val="clear" w:color="ECECEC" w:fill="ECECEC" w:themeFill="accent3" w:themeFillTint="34"/>
      </w:tcPr>
    </w:tblStylePr>
  </w:style>
  <w:style w:type="table" w:customStyle="1" w:styleId="BorderedLined-Accent4">
    <w:name w:val="Bordered &amp; Lined - Accent 4"/>
    <w:basedOn w:val="prastojilentel"/>
    <w:uiPriority w:val="99"/>
    <w:rPr>
      <w:sz w:val="20"/>
      <w:szCs w:val="20"/>
      <w:lang w:eastAsia="lt-LT"/>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Pr>
    <w:tblStylePr w:type="firstRow">
      <w:rPr>
        <w:sz w:val="22"/>
      </w:rPr>
      <w:tblPr/>
      <w:tcPr>
        <w:shd w:val="clear" w:color="FFD865" w:fill="FFD865" w:themeFill="accent4" w:themeFillTint="9A"/>
      </w:tcPr>
    </w:tblStylePr>
    <w:tblStylePr w:type="lastRow">
      <w:rPr>
        <w:sz w:val="22"/>
      </w:rPr>
      <w:tblPr/>
      <w:tcPr>
        <w:shd w:val="clear" w:color="FFD865" w:fill="FFD865" w:themeFill="accent4" w:themeFillTint="9A"/>
      </w:tcPr>
    </w:tblStylePr>
    <w:tblStylePr w:type="firstCol">
      <w:rPr>
        <w:sz w:val="22"/>
      </w:rPr>
      <w:tblPr/>
      <w:tcPr>
        <w:shd w:val="clear" w:color="FFD865" w:fill="FFD865" w:themeFill="accent4" w:themeFillTint="9A"/>
      </w:tcPr>
    </w:tblStylePr>
    <w:tblStylePr w:type="lastCol">
      <w:rPr>
        <w:sz w:val="22"/>
      </w:rPr>
      <w:tblPr/>
      <w:tcPr>
        <w:shd w:val="clear" w:color="FFD865" w:fill="FFD865" w:themeFill="accent4" w:themeFillTint="9A"/>
      </w:tcPr>
    </w:tblStylePr>
    <w:tblStylePr w:type="band1Vert">
      <w:rPr>
        <w:sz w:val="22"/>
      </w:rPr>
    </w:tblStylePr>
    <w:tblStylePr w:type="band2Vert">
      <w:rPr>
        <w:sz w:val="22"/>
      </w:rPr>
      <w:tblPr/>
      <w:tcPr>
        <w:shd w:val="clear" w:color="FFF2CB" w:fill="FFF2CB" w:themeFill="accent4" w:themeFillTint="34"/>
      </w:tcPr>
    </w:tblStylePr>
    <w:tblStylePr w:type="band1Horz">
      <w:rPr>
        <w:sz w:val="22"/>
      </w:rPr>
    </w:tblStylePr>
    <w:tblStylePr w:type="band2Horz">
      <w:rPr>
        <w:sz w:val="22"/>
      </w:rPr>
      <w:tblPr/>
      <w:tcPr>
        <w:shd w:val="clear" w:color="FFF2CB" w:fill="FFF2CB" w:themeFill="accent4" w:themeFillTint="34"/>
      </w:tcPr>
    </w:tblStylePr>
  </w:style>
  <w:style w:type="table" w:customStyle="1" w:styleId="BorderedLined-Accent5">
    <w:name w:val="Bordered &amp; Lined - Accent 5"/>
    <w:basedOn w:val="prastojilentel"/>
    <w:uiPriority w:val="99"/>
    <w:rPr>
      <w:sz w:val="20"/>
      <w:szCs w:val="20"/>
      <w:lang w:eastAsia="lt-LT"/>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sz w:val="22"/>
      </w:rPr>
      <w:tblPr/>
      <w:tcPr>
        <w:shd w:val="clear" w:color="5B9BD5" w:fill="5B9BD5" w:themeFill="accent5"/>
      </w:tcPr>
    </w:tblStylePr>
    <w:tblStylePr w:type="lastRow">
      <w:rPr>
        <w:sz w:val="22"/>
      </w:rPr>
      <w:tblPr/>
      <w:tcPr>
        <w:shd w:val="clear" w:color="5B9BD5" w:fill="5B9BD5" w:themeFill="accent5"/>
      </w:tcPr>
    </w:tblStylePr>
    <w:tblStylePr w:type="firstCol">
      <w:rPr>
        <w:sz w:val="22"/>
      </w:rPr>
      <w:tblPr/>
      <w:tcPr>
        <w:shd w:val="clear" w:color="5B9BD5" w:fill="5B9BD5" w:themeFill="accent5"/>
      </w:tcPr>
    </w:tblStylePr>
    <w:tblStylePr w:type="lastCol">
      <w:rPr>
        <w:sz w:val="22"/>
      </w:rPr>
      <w:tblPr/>
      <w:tcPr>
        <w:shd w:val="clear" w:color="5B9BD5" w:fill="5B9BD5" w:themeFill="accent5"/>
      </w:tcPr>
    </w:tblStylePr>
    <w:tblStylePr w:type="band1Vert">
      <w:rPr>
        <w:sz w:val="22"/>
      </w:rPr>
    </w:tblStylePr>
    <w:tblStylePr w:type="band2Vert">
      <w:rPr>
        <w:sz w:val="22"/>
      </w:rPr>
      <w:tblPr/>
      <w:tcPr>
        <w:shd w:val="clear" w:color="DDEAF6" w:fill="DDEAF6" w:themeFill="accent5" w:themeFillTint="34"/>
      </w:tcPr>
    </w:tblStylePr>
    <w:tblStylePr w:type="band1Horz">
      <w:rPr>
        <w:sz w:val="22"/>
      </w:rPr>
    </w:tblStylePr>
    <w:tblStylePr w:type="band2Horz">
      <w:rPr>
        <w:sz w:val="22"/>
      </w:rPr>
      <w:tblPr/>
      <w:tcPr>
        <w:shd w:val="clear" w:color="DDEAF6" w:fill="DDEAF6" w:themeFill="accent5" w:themeFillTint="34"/>
      </w:tcPr>
    </w:tblStylePr>
  </w:style>
  <w:style w:type="table" w:customStyle="1" w:styleId="BorderedLined-Accent6">
    <w:name w:val="Bordered &amp; Lined - Accent 6"/>
    <w:basedOn w:val="prastojilentel"/>
    <w:uiPriority w:val="99"/>
    <w:rPr>
      <w:sz w:val="20"/>
      <w:szCs w:val="20"/>
      <w:lang w:eastAsia="lt-LT"/>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sz w:val="22"/>
      </w:rPr>
      <w:tblPr/>
      <w:tcPr>
        <w:shd w:val="clear" w:color="70AD47" w:fill="70AD47" w:themeFill="accent6"/>
      </w:tcPr>
    </w:tblStylePr>
    <w:tblStylePr w:type="lastRow">
      <w:rPr>
        <w:sz w:val="22"/>
      </w:rPr>
      <w:tblPr/>
      <w:tcPr>
        <w:shd w:val="clear" w:color="70AD47" w:fill="70AD47" w:themeFill="accent6"/>
      </w:tcPr>
    </w:tblStylePr>
    <w:tblStylePr w:type="firstCol">
      <w:rPr>
        <w:sz w:val="22"/>
      </w:rPr>
      <w:tblPr/>
      <w:tcPr>
        <w:shd w:val="clear" w:color="70AD47" w:fill="70AD47" w:themeFill="accent6"/>
      </w:tcPr>
    </w:tblStylePr>
    <w:tblStylePr w:type="lastCol">
      <w:rPr>
        <w:sz w:val="22"/>
      </w:rPr>
      <w:tblPr/>
      <w:tcPr>
        <w:shd w:val="clear" w:color="70AD47" w:fill="70AD47" w:themeFill="accent6"/>
      </w:tcPr>
    </w:tblStylePr>
    <w:tblStylePr w:type="band1Vert">
      <w:rPr>
        <w:sz w:val="22"/>
      </w:rPr>
    </w:tblStylePr>
    <w:tblStylePr w:type="band2Vert">
      <w:rPr>
        <w:sz w:val="22"/>
      </w:rPr>
      <w:tblPr/>
      <w:tcPr>
        <w:shd w:val="clear" w:color="E1EFD8" w:fill="E1EFD8" w:themeFill="accent6" w:themeFillTint="34"/>
      </w:tcPr>
    </w:tblStylePr>
    <w:tblStylePr w:type="band1Horz">
      <w:rPr>
        <w:sz w:val="22"/>
      </w:rPr>
    </w:tblStylePr>
    <w:tblStylePr w:type="band2Horz">
      <w:rPr>
        <w:sz w:val="22"/>
      </w:rPr>
      <w:tblPr/>
      <w:tcPr>
        <w:shd w:val="clear" w:color="E1EFD8"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sz w:val="22"/>
      </w:rPr>
      <w:tblPr/>
      <w:tcPr>
        <w:tcBorders>
          <w:bottom w:val="single" w:sz="12" w:space="0" w:color="000000" w:themeColor="text1"/>
        </w:tcBorders>
      </w:tcPr>
    </w:tblStylePr>
    <w:tblStylePr w:type="lastRow">
      <w:rPr>
        <w:sz w:val="22"/>
      </w:rPr>
      <w:tblPr/>
      <w:tcPr>
        <w:tcBorders>
          <w:top w:val="single" w:sz="12" w:space="0" w:color="000000" w:themeColor="text1"/>
        </w:tcBorders>
      </w:tcPr>
    </w:tblStylePr>
    <w:tblStylePr w:type="firstCol">
      <w:rPr>
        <w:sz w:val="22"/>
      </w:rPr>
    </w:tblStylePr>
    <w:tblStylePr w:type="lastCol">
      <w:rPr>
        <w:sz w:val="22"/>
      </w:rPr>
      <w:tblPr/>
      <w:tcPr>
        <w:tcBorders>
          <w:left w:val="single" w:sz="12" w:space="0" w:color="000000" w:themeColor="text1"/>
        </w:tcBorders>
      </w:tc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sz w:val="22"/>
      </w:rPr>
      <w:tblPr/>
      <w:tcPr>
        <w:tcBorders>
          <w:bottom w:val="single" w:sz="12" w:space="0" w:color="4472C4" w:themeColor="accent1"/>
        </w:tcBorders>
      </w:tcPr>
    </w:tblStylePr>
    <w:tblStylePr w:type="lastRow">
      <w:rPr>
        <w:sz w:val="22"/>
      </w:rPr>
      <w:tblPr/>
      <w:tcPr>
        <w:tcBorders>
          <w:top w:val="single" w:sz="12" w:space="0" w:color="4472C4" w:themeColor="accent1"/>
        </w:tcBorders>
      </w:tcPr>
    </w:tblStylePr>
    <w:tblStylePr w:type="firstCol">
      <w:rPr>
        <w:sz w:val="22"/>
      </w:rPr>
    </w:tblStylePr>
    <w:tblStylePr w:type="lastCol">
      <w:rPr>
        <w:sz w:val="22"/>
      </w:rPr>
      <w:tblPr/>
      <w:tcPr>
        <w:tcBorders>
          <w:left w:val="single" w:sz="12" w:space="0" w:color="4472C4" w:themeColor="accent1"/>
        </w:tcBorders>
      </w:tcPr>
    </w:tblStylePr>
    <w:tblStylePr w:type="band1Horz">
      <w:rPr>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sz w:val="22"/>
      </w:rPr>
      <w:tblPr/>
      <w:tcPr>
        <w:tcBorders>
          <w:bottom w:val="single" w:sz="12" w:space="0" w:color="ED7D31" w:themeColor="accent2"/>
        </w:tcBorders>
      </w:tcPr>
    </w:tblStylePr>
    <w:tblStylePr w:type="lastRow">
      <w:rPr>
        <w:sz w:val="22"/>
      </w:rPr>
      <w:tblPr/>
      <w:tcPr>
        <w:tcBorders>
          <w:top w:val="single" w:sz="12" w:space="0" w:color="ED7D31" w:themeColor="accent2"/>
        </w:tcBorders>
      </w:tcPr>
    </w:tblStylePr>
    <w:tblStylePr w:type="firstCol">
      <w:rPr>
        <w:sz w:val="22"/>
      </w:rPr>
    </w:tblStylePr>
    <w:tblStylePr w:type="lastCol">
      <w:rPr>
        <w:sz w:val="22"/>
      </w:rPr>
      <w:tblPr/>
      <w:tcPr>
        <w:tcBorders>
          <w:left w:val="single" w:sz="12" w:space="0" w:color="ED7D31" w:themeColor="accent2"/>
        </w:tcBorders>
      </w:tc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sz w:val="22"/>
      </w:rPr>
      <w:tblPr/>
      <w:tcPr>
        <w:tcBorders>
          <w:bottom w:val="single" w:sz="12" w:space="0" w:color="A5A5A5" w:themeColor="accent3"/>
        </w:tcBorders>
      </w:tcPr>
    </w:tblStylePr>
    <w:tblStylePr w:type="lastRow">
      <w:rPr>
        <w:sz w:val="22"/>
      </w:rPr>
      <w:tblPr/>
      <w:tcPr>
        <w:tcBorders>
          <w:top w:val="single" w:sz="12" w:space="0" w:color="A5A5A5" w:themeColor="accent3"/>
        </w:tcBorders>
      </w:tcPr>
    </w:tblStylePr>
    <w:tblStylePr w:type="firstCol">
      <w:rPr>
        <w:sz w:val="22"/>
      </w:rPr>
    </w:tblStylePr>
    <w:tblStylePr w:type="lastCol">
      <w:rPr>
        <w:sz w:val="22"/>
      </w:rPr>
      <w:tblPr/>
      <w:tcPr>
        <w:tcBorders>
          <w:left w:val="single" w:sz="12" w:space="0" w:color="A5A5A5" w:themeColor="accent3"/>
        </w:tcBorders>
      </w:tc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sz w:val="22"/>
      </w:rPr>
      <w:tblPr/>
      <w:tcPr>
        <w:tcBorders>
          <w:bottom w:val="single" w:sz="12" w:space="0" w:color="FFC000" w:themeColor="accent4"/>
        </w:tcBorders>
      </w:tcPr>
    </w:tblStylePr>
    <w:tblStylePr w:type="lastRow">
      <w:rPr>
        <w:sz w:val="22"/>
      </w:rPr>
      <w:tblPr/>
      <w:tcPr>
        <w:tcBorders>
          <w:top w:val="single" w:sz="12" w:space="0" w:color="FFC000" w:themeColor="accent4"/>
        </w:tcBorders>
      </w:tcPr>
    </w:tblStylePr>
    <w:tblStylePr w:type="firstCol">
      <w:rPr>
        <w:sz w:val="22"/>
      </w:rPr>
    </w:tblStylePr>
    <w:tblStylePr w:type="lastCol">
      <w:rPr>
        <w:sz w:val="22"/>
      </w:rPr>
      <w:tblPr/>
      <w:tcPr>
        <w:tcBorders>
          <w:left w:val="single" w:sz="12" w:space="0" w:color="FFC000" w:themeColor="accent4"/>
        </w:tcBorders>
      </w:tc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sz w:val="22"/>
      </w:rPr>
      <w:tblPr/>
      <w:tcPr>
        <w:tcBorders>
          <w:bottom w:val="single" w:sz="12" w:space="0" w:color="5B9BD5" w:themeColor="accent5"/>
        </w:tcBorders>
      </w:tcPr>
    </w:tblStylePr>
    <w:tblStylePr w:type="lastRow">
      <w:rPr>
        <w:sz w:val="22"/>
      </w:rPr>
      <w:tblPr/>
      <w:tcPr>
        <w:tcBorders>
          <w:top w:val="single" w:sz="12" w:space="0" w:color="5B9BD5" w:themeColor="accent5"/>
        </w:tcBorders>
      </w:tcPr>
    </w:tblStylePr>
    <w:tblStylePr w:type="firstCol">
      <w:rPr>
        <w:sz w:val="22"/>
      </w:rPr>
    </w:tblStylePr>
    <w:tblStylePr w:type="lastCol">
      <w:rPr>
        <w:sz w:val="22"/>
      </w:rPr>
      <w:tblPr/>
      <w:tcPr>
        <w:tcBorders>
          <w:left w:val="single" w:sz="12" w:space="0" w:color="5B9BD5" w:themeColor="accent5"/>
        </w:tcBorders>
      </w:tcPr>
    </w:tblStylePr>
    <w:tblStylePr w:type="band1Horz">
      <w:rPr>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sz w:val="22"/>
      </w:rPr>
      <w:tblPr/>
      <w:tcPr>
        <w:tcBorders>
          <w:bottom w:val="single" w:sz="12" w:space="0" w:color="70AD47" w:themeColor="accent6"/>
        </w:tcBorders>
      </w:tcPr>
    </w:tblStylePr>
    <w:tblStylePr w:type="lastRow">
      <w:rPr>
        <w:sz w:val="22"/>
      </w:rPr>
      <w:tblPr/>
      <w:tcPr>
        <w:tcBorders>
          <w:top w:val="single" w:sz="12" w:space="0" w:color="70AD47" w:themeColor="accent6"/>
        </w:tcBorders>
      </w:tcPr>
    </w:tblStylePr>
    <w:tblStylePr w:type="firstCol">
      <w:rPr>
        <w:sz w:val="22"/>
      </w:rPr>
    </w:tblStylePr>
    <w:tblStylePr w:type="lastCol">
      <w:rPr>
        <w:sz w:val="22"/>
      </w:rPr>
      <w:tblPr/>
      <w:tcPr>
        <w:tcBorders>
          <w:left w:val="single" w:sz="12" w:space="0" w:color="70AD47" w:themeColor="accent6"/>
        </w:tcBorders>
      </w:tc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1108</Words>
  <Characters>633</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Žukauskaitė</dc:creator>
  <cp:lastModifiedBy>Sadauskienė, Dalia</cp:lastModifiedBy>
  <cp:revision>3</cp:revision>
  <dcterms:created xsi:type="dcterms:W3CDTF">2025-08-12T08:26:00Z</dcterms:created>
  <dcterms:modified xsi:type="dcterms:W3CDTF">2025-08-12T08:30:00Z</dcterms:modified>
  <dc:language>lt-LT</dc:language>
</cp:coreProperties>
</file>